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876742850"/>
        <w:docPartObj>
          <w:docPartGallery w:val="Cover Pages"/>
          <w:docPartUnique/>
        </w:docPartObj>
      </w:sdtPr>
      <w:sdtEndPr/>
      <w:sdtContent>
        <w:p w14:paraId="23C02079" w14:textId="437FD527" w:rsidR="00E55E4D" w:rsidRDefault="00E55E4D">
          <w:r>
            <w:rPr>
              <w:noProof/>
            </w:rPr>
            <mc:AlternateContent>
              <mc:Choice Requires="wps">
                <w:drawing>
                  <wp:anchor distT="0" distB="0" distL="114300" distR="114300" simplePos="0" relativeHeight="251661312" behindDoc="0" locked="0" layoutInCell="1" allowOverlap="1" wp14:anchorId="1CAA786F" wp14:editId="52DAEFD2">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55E9D7DB" w14:textId="58AE07C5" w:rsidR="00E55E4D" w:rsidRDefault="006523DD">
                                    <w:pPr>
                                      <w:pStyle w:val="NoSpacing"/>
                                      <w:spacing w:after="480"/>
                                      <w:rPr>
                                        <w:i/>
                                        <w:color w:val="262626" w:themeColor="text1" w:themeTint="D9"/>
                                        <w:sz w:val="32"/>
                                        <w:szCs w:val="32"/>
                                      </w:rPr>
                                    </w:pPr>
                                    <w:r>
                                      <w:rPr>
                                        <w:i/>
                                        <w:color w:val="262626" w:themeColor="text1" w:themeTint="D9"/>
                                        <w:sz w:val="32"/>
                                        <w:szCs w:val="32"/>
                                      </w:rPr>
                                      <w:t>411 Wheeling Road - Prospect Heights, IL 60070</w:t>
                                    </w:r>
                                  </w:p>
                                </w:sdtContent>
                              </w:sdt>
                              <w:p w14:paraId="070AC979" w14:textId="6269D50C" w:rsidR="00E55E4D" w:rsidRDefault="006C3524">
                                <w:pPr>
                                  <w:pStyle w:val="NoSpacing"/>
                                  <w:rPr>
                                    <w:i/>
                                    <w:color w:val="262626" w:themeColor="text1" w:themeTint="D9"/>
                                    <w:sz w:val="26"/>
                                    <w:szCs w:val="26"/>
                                  </w:rPr>
                                </w:pPr>
                                <w:sdt>
                                  <w:sdtPr>
                                    <w:rPr>
                                      <w:i/>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EndPr/>
                                  <w:sdtContent>
                                    <w:r w:rsidR="006523DD">
                                      <w:rPr>
                                        <w:i/>
                                        <w:color w:val="262626" w:themeColor="text1" w:themeTint="D9"/>
                                        <w:sz w:val="26"/>
                                        <w:szCs w:val="26"/>
                                      </w:rPr>
                                      <w:t>written 2/17/2017</w:t>
                                    </w:r>
                                  </w:sdtContent>
                                </w:sdt>
                                <w:r w:rsidR="00E55E4D">
                                  <w:rPr>
                                    <w:i/>
                                    <w:color w:val="262626" w:themeColor="text1" w:themeTint="D9"/>
                                    <w:sz w:val="26"/>
                                    <w:szCs w:val="26"/>
                                  </w:rPr>
                                  <w:t xml:space="preserve"> | </w:t>
                                </w:r>
                                <w:sdt>
                                  <w:sdtPr>
                                    <w:rPr>
                                      <w:i/>
                                      <w:color w:val="262626" w:themeColor="text1" w:themeTint="D9"/>
                                      <w:sz w:val="26"/>
                                      <w:szCs w:val="26"/>
                                    </w:rPr>
                                    <w:alias w:val="Company Address"/>
                                    <w:tag w:val=""/>
                                    <w:id w:val="-92392518"/>
                                    <w:dataBinding w:prefixMappings="xmlns:ns0='http://schemas.microsoft.com/office/2006/coverPageProps' " w:xpath="/ns0:CoverPageProperties[1]/ns0:CompanyAddress[1]" w:storeItemID="{55AF091B-3C7A-41E3-B477-F2FDAA23CFDA}"/>
                                    <w15:appearance w15:val="hidden"/>
                                    <w:text/>
                                  </w:sdtPr>
                                  <w:sdtEndPr/>
                                  <w:sdtContent>
                                    <w:r w:rsidR="006523DD">
                                      <w:rPr>
                                        <w:i/>
                                        <w:color w:val="262626" w:themeColor="text1" w:themeTint="D9"/>
                                        <w:sz w:val="26"/>
                                        <w:szCs w:val="26"/>
                                      </w:rPr>
                                      <w:t>last revised 2/17/2017</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xmlns:mv="urn:schemas-microsoft-com:mac:vml" xmlns:mo="http://schemas.microsoft.com/office/mac/office/2008/main">
                <w:pict>
                  <v:shapetype w14:anchorId="1CAA786F" id="_x0000_t202" coordsize="21600,21600" o:spt="202" path="m0,0l0,21600,21600,21600,21600,0xe">
                    <v:stroke joinstyle="miter"/>
                    <v:path gradientshapeok="t" o:connecttype="rect"/>
                  </v:shapetype>
                  <v:shape id="Text Box 36"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" filled="f" stroked="f" strokeweight=".5pt">
                    <v:textbox inset="93.6pt,7.2pt,0,1in">
                      <w:txbxContent>
                        <w:sdt>
                          <w:sdtPr>
                            <w:rPr>
                              <w:i/>
                              <w:color w:val="262626" w:themeColor="text1" w:themeTint="D9"/>
                              <w:sz w:val="32"/>
                              <w:szCs w:val="32"/>
                            </w:rPr>
                            <w:alias w:val="Author"/>
                            <w:tag w:val=""/>
                            <w:id w:val="-1315403320"/>
                            <w:dataBinding w:prefixMappings="xmlns:ns0='http://purl.org/dc/elements/1.1/' xmlns:ns1='http://schemas.openxmlformats.org/package/2006/metadata/core-properties' " w:xpath="/ns1:coreProperties[1]/ns0:creator[1]" w:storeItemID="{6C3C8BC8-F283-45AE-878A-BAB7291924A1}"/>
                            <w15:appearance w15:val="hidden"/>
                            <w:text/>
                          </w:sdtPr>
                          <w:sdtContent>
                            <w:p w14:paraId="55E9D7DB" w14:textId="58AE07C5" w:rsidR="00E55E4D" w:rsidRDefault="006523DD">
                              <w:pPr>
                                <w:pStyle w:val="NoSpacing"/>
                                <w:spacing w:after="480"/>
                                <w:rPr>
                                  <w:i/>
                                  <w:color w:val="262626" w:themeColor="text1" w:themeTint="D9"/>
                                  <w:sz w:val="32"/>
                                  <w:szCs w:val="32"/>
                                </w:rPr>
                              </w:pPr>
                              <w:r>
                                <w:rPr>
                                  <w:i/>
                                  <w:color w:val="262626" w:themeColor="text1" w:themeTint="D9"/>
                                  <w:sz w:val="32"/>
                                  <w:szCs w:val="32"/>
                                </w:rPr>
                                <w:t>411 Wheeling Road - Prospect Heights, IL 60070</w:t>
                              </w:r>
                            </w:p>
                          </w:sdtContent>
                        </w:sdt>
                        <w:p w14:paraId="070AC979" w14:textId="6269D50C" w:rsidR="00E55E4D" w:rsidRDefault="00E55E4D">
                          <w:pPr>
                            <w:pStyle w:val="NoSpacing"/>
                            <w:rPr>
                              <w:i/>
                              <w:color w:val="262626" w:themeColor="text1" w:themeTint="D9"/>
                              <w:sz w:val="26"/>
                              <w:szCs w:val="26"/>
                            </w:rPr>
                          </w:pPr>
                          <w:sdt>
                            <w:sdtPr>
                              <w:rPr>
                                <w:i/>
                                <w:color w:val="262626" w:themeColor="text1" w:themeTint="D9"/>
                                <w:sz w:val="26"/>
                                <w:szCs w:val="26"/>
                              </w:rPr>
                              <w:alias w:val="Company"/>
                              <w:tag w:val=""/>
                              <w:id w:val="775749618"/>
                              <w:dataBinding w:prefixMappings="xmlns:ns0='http://schemas.openxmlformats.org/officeDocument/2006/extended-properties' " w:xpath="/ns0:Properties[1]/ns0:Company[1]" w:storeItemID="{6668398D-A668-4E3E-A5EB-62B293D839F1}"/>
                              <w15:appearance w15:val="hidden"/>
                              <w:text/>
                            </w:sdtPr>
                            <w:sdtContent>
                              <w:r w:rsidR="006523DD">
                                <w:rPr>
                                  <w:i/>
                                  <w:color w:val="262626" w:themeColor="text1" w:themeTint="D9"/>
                                  <w:sz w:val="26"/>
                                  <w:szCs w:val="26"/>
                                </w:rPr>
                                <w:t>written 2/17/2017</w:t>
                              </w:r>
                            </w:sdtContent>
                          </w:sdt>
                          <w:r>
                            <w:rPr>
                              <w:i/>
                              <w:color w:val="262626" w:themeColor="text1" w:themeTint="D9"/>
                              <w:sz w:val="26"/>
                              <w:szCs w:val="26"/>
                            </w:rPr>
                            <w:t xml:space="preserve"> | </w:t>
                          </w:r>
                          <w:sdt>
                            <w:sdtPr>
                              <w:rPr>
                                <w:i/>
                                <w:color w:val="262626" w:themeColor="text1" w:themeTint="D9"/>
                                <w:sz w:val="26"/>
                                <w:szCs w:val="26"/>
                              </w:rPr>
                              <w:alias w:val="Company Address"/>
                              <w:tag w:val=""/>
                              <w:id w:val="-92392518"/>
                              <w:dataBinding w:prefixMappings="xmlns:ns0='http://schemas.microsoft.com/office/2006/coverPageProps' " w:xpath="/ns0:CoverPageProperties[1]/ns0:CompanyAddress[1]" w:storeItemID="{55AF091B-3C7A-41E3-B477-F2FDAA23CFDA}"/>
                              <w15:appearance w15:val="hidden"/>
                              <w:text/>
                            </w:sdtPr>
                            <w:sdtContent>
                              <w:r w:rsidR="006523DD">
                                <w:rPr>
                                  <w:i/>
                                  <w:color w:val="262626" w:themeColor="text1" w:themeTint="D9"/>
                                  <w:sz w:val="26"/>
                                  <w:szCs w:val="26"/>
                                </w:rPr>
                                <w:t>last revised 2/17/2017</w:t>
                              </w:r>
                            </w:sdtContent>
                          </w:sdt>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342F3FA7" wp14:editId="13A9C6E2">
                    <wp:simplePos x="0" y="0"/>
                    <mc:AlternateContent>
                      <mc:Choice Requires="wp14">
                        <wp:positionH relativeFrom="page">
                          <wp14:pctPosHOffset>10000</wp14:pctPosHOffset>
                        </wp:positionH>
                      </mc:Choice>
                      <mc:Fallback>
                        <wp:positionH relativeFrom="page">
                          <wp:posOffset>777240</wp:posOffset>
                        </wp:positionH>
                      </mc:Fallback>
                    </mc:AlternateContent>
                    <mc:AlternateContent>
                      <mc:Choice Requires="wp14">
                        <wp:positionV relativeFrom="page">
                          <wp14:pctPosVOffset>15000</wp14:pctPosVOffset>
                        </wp:positionV>
                      </mc:Choice>
                      <mc:Fallback>
                        <wp:positionV relativeFrom="page">
                          <wp:posOffset>1508760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xmlns:mv="urn:schemas-microsoft-com:mac:vml" xmlns:mo="http://schemas.microsoft.com/office/mac/office/2008/main">
                <w:pict>
                  <v:line w14:anchorId="0ABE925D"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" strokecolor="#272727 [2749]" strokeweight="2.25pt">
                    <v:stroke joinstyle="miter"/>
                    <w10:wrap anchorx="page" anchory="page"/>
                  </v:line>
                </w:pict>
              </mc:Fallback>
            </mc:AlternateContent>
          </w:r>
          <w:r>
            <w:rPr>
              <w:noProof/>
            </w:rPr>
            <mc:AlternateContent>
              <mc:Choice Requires="wps">
                <w:drawing>
                  <wp:anchor distT="0" distB="0" distL="114300" distR="114300" simplePos="0" relativeHeight="251659264" behindDoc="0" locked="0" layoutInCell="1" allowOverlap="1" wp14:anchorId="733F7E13" wp14:editId="65D4A506">
                    <wp:simplePos x="0" y="0"/>
                    <wp:positionH relativeFrom="page">
                      <wp:align>left</wp:align>
                    </wp:positionH>
                    <mc:AlternateContent>
                      <mc:Choice Requires="wp14">
                        <wp:positionV relativeFrom="page">
                          <wp14:pctPosVOffset>15000</wp14:pctPosVOffset>
                        </wp:positionV>
                      </mc:Choice>
                      <mc:Fallback>
                        <wp:positionV relativeFrom="page">
                          <wp:posOffset>1508760</wp:posOffset>
                        </wp:positionV>
                      </mc:Fallback>
                    </mc:AlternateContent>
                    <wp:extent cx="6917690" cy="1878330"/>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6917690" cy="1878330"/>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F249679" w14:textId="30BF1E32" w:rsidR="00E55E4D" w:rsidRDefault="00E55E4D">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Bylaws</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39ADA3E8" w14:textId="198FBBC1" w:rsidR="00E55E4D" w:rsidRDefault="008D644D">
                                    <w:pPr>
                                      <w:pStyle w:val="NoSpacing"/>
                                      <w:rPr>
                                        <w:i/>
                                        <w:color w:val="262626" w:themeColor="text1" w:themeTint="D9"/>
                                        <w:sz w:val="36"/>
                                        <w:szCs w:val="36"/>
                                      </w:rPr>
                                    </w:pPr>
                                    <w:r>
                                      <w:rPr>
                                        <w:color w:val="262626" w:themeColor="text1" w:themeTint="D9"/>
                                        <w:sz w:val="36"/>
                                        <w:szCs w:val="36"/>
                                      </w:rPr>
                                      <w:t>Saint Alphonsus Liguori Parent School Association</w:t>
                                    </w:r>
                                  </w:p>
                                </w:sdtContent>
                              </w:sdt>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w14:anchorId="733F7E13" id="_x0000_t202" coordsize="21600,21600" o:spt="202" path="m,l,21600r21600,l21600,xe">
                    <v:stroke joinstyle="miter"/>
                    <v:path gradientshapeok="t" o:connecttype="rect"/>
                  </v:shapetype>
                  <v:shape id="Text Box 38" o:spid="_x0000_s1027" type="#_x0000_t202" alt="Title: Title and subtitle" style="position:absolute;margin-left:0;margin-top:0;width:544.7pt;height:147.9pt;z-index:251659264;visibility:visible;mso-wrap-style:square;mso-width-percent:890;mso-height-percent:0;mso-top-percent:150;mso-wrap-distance-left:9pt;mso-wrap-distance-top:0;mso-wrap-distance-right:9pt;mso-wrap-distance-bottom:0;mso-position-horizontal:left;mso-position-horizontal-relative:page;mso-position-vertical-relative:page;mso-width-percent:890;mso-height-percent:0;mso-top-percent:1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" filled="f" stroked="f" strokeweight=".5pt">
                    <v:textbox style="mso-fit-shape-to-text:t" inset="93.6pt,,0">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F249679" w14:textId="30BF1E32" w:rsidR="00E55E4D" w:rsidRDefault="00E55E4D">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Bylaws</w:t>
                              </w:r>
                            </w:p>
                          </w:sdtContent>
                        </w:sdt>
                        <w:sdt>
                          <w:sdtPr>
                            <w:rPr>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rPr>
                              <w:i/>
                            </w:rPr>
                          </w:sdtEndPr>
                          <w:sdtContent>
                            <w:p w14:paraId="39ADA3E8" w14:textId="198FBBC1" w:rsidR="00E55E4D" w:rsidRDefault="008D644D">
                              <w:pPr>
                                <w:pStyle w:val="NoSpacing"/>
                                <w:rPr>
                                  <w:i/>
                                  <w:color w:val="262626" w:themeColor="text1" w:themeTint="D9"/>
                                  <w:sz w:val="36"/>
                                  <w:szCs w:val="36"/>
                                </w:rPr>
                              </w:pPr>
                              <w:r>
                                <w:rPr>
                                  <w:color w:val="262626" w:themeColor="text1" w:themeTint="D9"/>
                                  <w:sz w:val="36"/>
                                  <w:szCs w:val="36"/>
                                </w:rPr>
                                <w:t>Saint Alphonsus Liguori Parent School Association</w:t>
                              </w:r>
                            </w:p>
                          </w:sdtContent>
                        </w:sdt>
                      </w:txbxContent>
                    </v:textbox>
                    <w10:wrap anchorx="page" anchory="page"/>
                  </v:shape>
                </w:pict>
              </mc:Fallback>
            </mc:AlternateContent>
          </w:r>
        </w:p>
        <w:p w14:paraId="11E6232A" w14:textId="29CBB66A" w:rsidR="00E55E4D" w:rsidRDefault="00E55E4D">
          <w:r>
            <w:br w:type="page"/>
          </w:r>
        </w:p>
      </w:sdtContent>
    </w:sdt>
    <w:p w14:paraId="7C32789C" w14:textId="602F4E92" w:rsidR="00AF52B1" w:rsidRDefault="00AF52B1" w:rsidP="00AF52B1">
      <w:pPr>
        <w:jc w:val="center"/>
      </w:pPr>
      <w:r>
        <w:lastRenderedPageBreak/>
        <w:t>Bylaws of the</w:t>
      </w:r>
    </w:p>
    <w:p w14:paraId="3749F37B" w14:textId="77777777" w:rsidR="00A73E0D" w:rsidRDefault="00CD74B9" w:rsidP="00AF52B1">
      <w:pPr>
        <w:jc w:val="center"/>
      </w:pPr>
      <w:r>
        <w:t>Saint Alphonsus Liguori</w:t>
      </w:r>
    </w:p>
    <w:p w14:paraId="2B0E846F" w14:textId="77777777" w:rsidR="00CD74B9" w:rsidRDefault="00CD74B9" w:rsidP="00AF52B1">
      <w:pPr>
        <w:jc w:val="center"/>
      </w:pPr>
      <w:r>
        <w:t>Parent School Association</w:t>
      </w:r>
    </w:p>
    <w:p w14:paraId="66FB6C7D" w14:textId="77777777" w:rsidR="00CD74B9" w:rsidRDefault="00CD74B9" w:rsidP="00AF52B1">
      <w:pPr>
        <w:jc w:val="center"/>
      </w:pPr>
      <w:r>
        <w:t>PSA</w:t>
      </w:r>
    </w:p>
    <w:p w14:paraId="567DF344" w14:textId="77777777" w:rsidR="00CD74B9" w:rsidRDefault="00CD74B9"/>
    <w:p w14:paraId="38EA5B35" w14:textId="77777777" w:rsidR="00AF52B1" w:rsidRDefault="00AF52B1"/>
    <w:p w14:paraId="11B9E27D" w14:textId="77777777" w:rsidR="00AF52B1" w:rsidRDefault="00AF52B1">
      <w:r>
        <w:t>ARTICLE I – NAME</w:t>
      </w:r>
    </w:p>
    <w:p w14:paraId="23328DE8" w14:textId="77777777" w:rsidR="00AF52B1" w:rsidRDefault="00AF52B1"/>
    <w:p w14:paraId="657AD578" w14:textId="77777777" w:rsidR="00AF52B1" w:rsidRDefault="00AF52B1">
      <w:r>
        <w:t>The name of this organization shall be the St. Alphonsus Liguori Parent School Association (PSA)</w:t>
      </w:r>
    </w:p>
    <w:p w14:paraId="345C54C8" w14:textId="77777777" w:rsidR="00CD74B9" w:rsidRDefault="00CD74B9"/>
    <w:p w14:paraId="552D3D9E" w14:textId="77777777" w:rsidR="00CD74B9" w:rsidRDefault="00CD74B9"/>
    <w:p w14:paraId="43A1C2BF" w14:textId="77777777" w:rsidR="00CD74B9" w:rsidRDefault="00AF52B1">
      <w:r>
        <w:t>ARTICLE II – MISSION STATEMENT</w:t>
      </w:r>
    </w:p>
    <w:p w14:paraId="2FB8E5E4" w14:textId="77777777" w:rsidR="00CD74B9" w:rsidRDefault="00CD74B9"/>
    <w:p w14:paraId="635820C3" w14:textId="77777777" w:rsidR="00CD74B9" w:rsidRDefault="00CD74B9">
      <w:r w:rsidRPr="00CD74B9">
        <w:t>The Parent School Association (PSA) works with the school and families to create a positive environment and experience for the community. The PSA hosts both social and fundraising events throughout the year. The money raised from the fundraisers is used on things that directly benefit the school.</w:t>
      </w:r>
    </w:p>
    <w:p w14:paraId="46EDB6E0" w14:textId="77777777" w:rsidR="00AF52B1" w:rsidRDefault="00AF52B1"/>
    <w:p w14:paraId="288D87A4" w14:textId="77777777" w:rsidR="00AF52B1" w:rsidRDefault="00AF52B1"/>
    <w:p w14:paraId="5899775E" w14:textId="77777777" w:rsidR="00AF52B1" w:rsidRDefault="00AF52B1">
      <w:r>
        <w:t>ARTICLE III – OBJECTIVES</w:t>
      </w:r>
    </w:p>
    <w:p w14:paraId="1285345B" w14:textId="77777777" w:rsidR="00AF52B1" w:rsidRDefault="00AF52B1"/>
    <w:p w14:paraId="1B364D6B" w14:textId="77777777" w:rsidR="00AF52B1" w:rsidRDefault="005C59AB" w:rsidP="005C59AB">
      <w:pPr>
        <w:pStyle w:val="ListParagraph"/>
        <w:numPr>
          <w:ilvl w:val="0"/>
          <w:numId w:val="1"/>
        </w:numPr>
      </w:pPr>
      <w:r>
        <w:t>The objective of PSA shall be the advancement of Catholic education and welfare of the school children.</w:t>
      </w:r>
    </w:p>
    <w:p w14:paraId="0D44CADB" w14:textId="77777777" w:rsidR="005C59AB" w:rsidRDefault="005C59AB" w:rsidP="005C59AB"/>
    <w:p w14:paraId="2326E3E4" w14:textId="784177A7" w:rsidR="005C59AB" w:rsidRDefault="005C59AB" w:rsidP="005C59AB">
      <w:pPr>
        <w:pStyle w:val="ListParagraph"/>
        <w:numPr>
          <w:ilvl w:val="0"/>
          <w:numId w:val="1"/>
        </w:numPr>
      </w:pPr>
      <w:r>
        <w:t>Develop a closer connection between school and home by encouraging parent involvement, by providing an opportunity for parents and teachers to work together for the good of the child</w:t>
      </w:r>
      <w:r w:rsidR="00416868">
        <w:t>ren</w:t>
      </w:r>
      <w:r>
        <w:t xml:space="preserve"> and to grow mutual respect and concern.</w:t>
      </w:r>
    </w:p>
    <w:p w14:paraId="26015B60" w14:textId="77777777" w:rsidR="005C59AB" w:rsidRDefault="005C59AB" w:rsidP="005C59AB"/>
    <w:p w14:paraId="1D1B3889" w14:textId="77777777" w:rsidR="005C59AB" w:rsidRDefault="005C59AB" w:rsidP="005C59AB">
      <w:pPr>
        <w:pStyle w:val="ListParagraph"/>
        <w:numPr>
          <w:ilvl w:val="0"/>
          <w:numId w:val="1"/>
        </w:numPr>
      </w:pPr>
      <w:r>
        <w:t>To provide enrichment and support to the school through active parent participation and through school fundraising.</w:t>
      </w:r>
    </w:p>
    <w:p w14:paraId="38549E43" w14:textId="77777777" w:rsidR="00CD74B9" w:rsidRDefault="00CD74B9"/>
    <w:p w14:paraId="2148368D" w14:textId="77777777" w:rsidR="005C59AB" w:rsidRDefault="005C59AB"/>
    <w:p w14:paraId="6A617A44" w14:textId="77777777" w:rsidR="005C59AB" w:rsidRDefault="005C59AB">
      <w:r>
        <w:t>ARTICLE IV – MEMBERSHIP</w:t>
      </w:r>
    </w:p>
    <w:p w14:paraId="389C61A3" w14:textId="77777777" w:rsidR="005C59AB" w:rsidRDefault="005C59AB"/>
    <w:p w14:paraId="625A895F" w14:textId="77777777" w:rsidR="005C59AB" w:rsidRDefault="005C59AB">
      <w:r>
        <w:t>Membership shall be open to any parent or guardian of a child registered at St. Alphonsus Liguori School.</w:t>
      </w:r>
    </w:p>
    <w:p w14:paraId="4654F593" w14:textId="77777777" w:rsidR="005C59AB" w:rsidRDefault="005C59AB"/>
    <w:p w14:paraId="445DF01A" w14:textId="77777777" w:rsidR="005C59AB" w:rsidRDefault="005C59AB"/>
    <w:p w14:paraId="55F7FD1D" w14:textId="3D079B10" w:rsidR="00642717" w:rsidRDefault="00642717">
      <w:r>
        <w:t>ARTICLE V – FISCAL YEAR</w:t>
      </w:r>
    </w:p>
    <w:p w14:paraId="571789A0" w14:textId="77777777" w:rsidR="00642717" w:rsidRDefault="00642717"/>
    <w:p w14:paraId="67D489C7" w14:textId="7E0B1FAE" w:rsidR="00642717" w:rsidRDefault="00642717">
      <w:r>
        <w:t>The fiscal year shall be from July 1 through June 30 of the following year.</w:t>
      </w:r>
    </w:p>
    <w:p w14:paraId="25B625A4" w14:textId="77777777" w:rsidR="00642717" w:rsidRDefault="00642717"/>
    <w:p w14:paraId="0BCB4722" w14:textId="77777777" w:rsidR="00642717" w:rsidRDefault="00642717"/>
    <w:p w14:paraId="10748CA4" w14:textId="77777777" w:rsidR="00642717" w:rsidRDefault="00642717"/>
    <w:p w14:paraId="62D0FE45" w14:textId="77777777" w:rsidR="005C59AB" w:rsidRDefault="005C59AB">
      <w:r>
        <w:lastRenderedPageBreak/>
        <w:t>ARTICLE V – OFFICERS</w:t>
      </w:r>
    </w:p>
    <w:p w14:paraId="06B77B54" w14:textId="77777777" w:rsidR="005C59AB" w:rsidRDefault="005C59AB"/>
    <w:p w14:paraId="48030C53" w14:textId="3CDA1F2F" w:rsidR="005C59AB" w:rsidRDefault="009C7F57" w:rsidP="009C7F57">
      <w:pPr>
        <w:pStyle w:val="ListParagraph"/>
        <w:numPr>
          <w:ilvl w:val="0"/>
          <w:numId w:val="2"/>
        </w:numPr>
      </w:pPr>
      <w:r>
        <w:t>The officers of this organization shall consist of one and only one President, up to two Vice-</w:t>
      </w:r>
      <w:r w:rsidR="003009B6">
        <w:t xml:space="preserve">Presidents, Recording Secretary and </w:t>
      </w:r>
      <w:r>
        <w:t>Treasurer.</w:t>
      </w:r>
    </w:p>
    <w:p w14:paraId="37FC9894" w14:textId="77777777" w:rsidR="009C7F57" w:rsidRDefault="009C7F57" w:rsidP="009C7F57">
      <w:pPr>
        <w:pStyle w:val="ListParagraph"/>
        <w:numPr>
          <w:ilvl w:val="0"/>
          <w:numId w:val="2"/>
        </w:numPr>
      </w:pPr>
      <w:r>
        <w:t>All officers of this organization shall be presented to the Principal.</w:t>
      </w:r>
    </w:p>
    <w:p w14:paraId="70764A18" w14:textId="0EF4045D" w:rsidR="009C7F57" w:rsidRDefault="009C7F57" w:rsidP="009C7F57">
      <w:pPr>
        <w:pStyle w:val="ListParagraph"/>
        <w:numPr>
          <w:ilvl w:val="0"/>
          <w:numId w:val="2"/>
        </w:numPr>
      </w:pPr>
      <w:r>
        <w:t>The Presi</w:t>
      </w:r>
      <w:r w:rsidR="00EB4495">
        <w:t>dential term shall be no less tha</w:t>
      </w:r>
      <w:r>
        <w:t>n 2 years, with the election held every two years for the upcoming vacancy.</w:t>
      </w:r>
    </w:p>
    <w:p w14:paraId="05055CE1" w14:textId="678DFF9D" w:rsidR="009C7F57" w:rsidRDefault="009C7F57" w:rsidP="009C7F57">
      <w:pPr>
        <w:pStyle w:val="ListParagraph"/>
        <w:numPr>
          <w:ilvl w:val="0"/>
          <w:numId w:val="2"/>
        </w:numPr>
      </w:pPr>
      <w:r>
        <w:t>Officers shall be nominated in the mon</w:t>
      </w:r>
      <w:r w:rsidR="001D5BFD">
        <w:t>th of April by any general member of the PSA.</w:t>
      </w:r>
    </w:p>
    <w:p w14:paraId="39C8D56B" w14:textId="193DAD06" w:rsidR="009C7F57" w:rsidRDefault="009C7F57" w:rsidP="009C7F57">
      <w:pPr>
        <w:pStyle w:val="ListParagraph"/>
        <w:numPr>
          <w:ilvl w:val="0"/>
          <w:numId w:val="2"/>
        </w:numPr>
      </w:pPr>
      <w:r>
        <w:t xml:space="preserve">Voting shall be done at the May PSA meeting </w:t>
      </w:r>
      <w:r w:rsidR="00717B07">
        <w:t>by</w:t>
      </w:r>
      <w:r>
        <w:t xml:space="preserve"> </w:t>
      </w:r>
      <w:r w:rsidR="00717B07">
        <w:t>current PSA officers.</w:t>
      </w:r>
    </w:p>
    <w:p w14:paraId="68B02DC1" w14:textId="77777777" w:rsidR="009C7F57" w:rsidRDefault="009C7F57" w:rsidP="009C7F57">
      <w:pPr>
        <w:pStyle w:val="ListParagraph"/>
        <w:numPr>
          <w:ilvl w:val="0"/>
          <w:numId w:val="2"/>
        </w:numPr>
      </w:pPr>
      <w:r>
        <w:t>New officers shall assume their duties in June.</w:t>
      </w:r>
    </w:p>
    <w:p w14:paraId="49D834AE" w14:textId="77777777" w:rsidR="00150428" w:rsidRDefault="00150428" w:rsidP="009C7F57">
      <w:pPr>
        <w:pStyle w:val="ListParagraph"/>
        <w:numPr>
          <w:ilvl w:val="0"/>
          <w:numId w:val="2"/>
        </w:numPr>
      </w:pPr>
      <w:r>
        <w:t>The President shall be a member of the PSA who has held another office for one or more years prior to election as President.</w:t>
      </w:r>
    </w:p>
    <w:p w14:paraId="0669E2D0" w14:textId="5A3C7479" w:rsidR="009C7F57" w:rsidRDefault="009C7F57" w:rsidP="009C7F57">
      <w:pPr>
        <w:pStyle w:val="ListParagraph"/>
        <w:numPr>
          <w:ilvl w:val="0"/>
          <w:numId w:val="2"/>
        </w:numPr>
      </w:pPr>
      <w:r>
        <w:t xml:space="preserve">The outgoing President shall be invited to serve as an advisor to the </w:t>
      </w:r>
      <w:r w:rsidR="005F746D">
        <w:t>PSA</w:t>
      </w:r>
      <w:r>
        <w:t xml:space="preserve"> for one year in order to ensure continuity.</w:t>
      </w:r>
    </w:p>
    <w:p w14:paraId="272EF2BF" w14:textId="4D2A91D8" w:rsidR="00D33663" w:rsidRDefault="00D33663" w:rsidP="009C7F57">
      <w:pPr>
        <w:pStyle w:val="ListParagraph"/>
        <w:numPr>
          <w:ilvl w:val="0"/>
          <w:numId w:val="2"/>
        </w:numPr>
      </w:pPr>
      <w:r>
        <w:t>A vacancy occurring in any office shall be filled by majority vote of all remaining members of</w:t>
      </w:r>
      <w:r w:rsidR="00D56EEB">
        <w:t xml:space="preserve"> the</w:t>
      </w:r>
      <w:r>
        <w:t xml:space="preserve"> PSA</w:t>
      </w:r>
      <w:r w:rsidR="00D56EEB">
        <w:t xml:space="preserve"> board</w:t>
      </w:r>
      <w:r>
        <w:t xml:space="preserve">.  If the office of the President becomes vacant a Vice-President shall assume the duty for the remainder of the school year, or until the office is filled. </w:t>
      </w:r>
    </w:p>
    <w:p w14:paraId="4F23512B" w14:textId="7AAA2A98" w:rsidR="009C7F57" w:rsidRDefault="00041B72" w:rsidP="009C7F57">
      <w:pPr>
        <w:pStyle w:val="ListParagraph"/>
        <w:numPr>
          <w:ilvl w:val="0"/>
          <w:numId w:val="2"/>
        </w:numPr>
      </w:pPr>
      <w:r>
        <w:t xml:space="preserve">By a </w:t>
      </w:r>
      <w:r w:rsidR="00D56EEB">
        <w:t>fifty percent</w:t>
      </w:r>
      <w:r>
        <w:t xml:space="preserve"> (</w:t>
      </w:r>
      <w:r w:rsidR="00D56EEB">
        <w:t>50%</w:t>
      </w:r>
      <w:r>
        <w:t xml:space="preserve">) vote of the </w:t>
      </w:r>
      <w:r w:rsidR="00D56EEB">
        <w:t>PSA</w:t>
      </w:r>
      <w:r w:rsidR="00D33663">
        <w:t xml:space="preserve"> Board, an officer may be removed from office for failure to perform duties.</w:t>
      </w:r>
    </w:p>
    <w:p w14:paraId="18EDB8EA" w14:textId="77777777" w:rsidR="00D33663" w:rsidRDefault="00D33663" w:rsidP="00D33663"/>
    <w:p w14:paraId="72DB97C3" w14:textId="77777777" w:rsidR="00D33663" w:rsidRDefault="00D33663" w:rsidP="00D33663"/>
    <w:p w14:paraId="2FF9E733" w14:textId="485654EC" w:rsidR="005C59AB" w:rsidRDefault="00D33663">
      <w:r>
        <w:t>ARTICLE VI – DUTIES OF OFFICERS</w:t>
      </w:r>
    </w:p>
    <w:p w14:paraId="21274D32" w14:textId="77777777" w:rsidR="005C59AB" w:rsidRDefault="00FB55BF" w:rsidP="00D33663">
      <w:pPr>
        <w:pStyle w:val="Heading1"/>
        <w:numPr>
          <w:ilvl w:val="0"/>
          <w:numId w:val="0"/>
        </w:numPr>
        <w:rPr>
          <w:rFonts w:asciiTheme="minorHAnsi" w:eastAsiaTheme="minorHAnsi" w:hAnsiTheme="minorHAnsi" w:cstheme="minorBidi"/>
          <w:color w:val="auto"/>
          <w:sz w:val="24"/>
          <w:szCs w:val="24"/>
        </w:rPr>
      </w:pPr>
      <w:r>
        <w:rPr>
          <w:rFonts w:asciiTheme="minorHAnsi" w:eastAsiaTheme="minorHAnsi" w:hAnsiTheme="minorHAnsi" w:cstheme="minorBidi"/>
          <w:color w:val="auto"/>
          <w:sz w:val="24"/>
          <w:szCs w:val="24"/>
        </w:rPr>
        <w:t>Section 1</w:t>
      </w:r>
      <w:r w:rsidR="00243D2B">
        <w:rPr>
          <w:rFonts w:asciiTheme="minorHAnsi" w:eastAsiaTheme="minorHAnsi" w:hAnsiTheme="minorHAnsi" w:cstheme="minorBidi"/>
          <w:color w:val="auto"/>
          <w:sz w:val="24"/>
          <w:szCs w:val="24"/>
        </w:rPr>
        <w:t xml:space="preserve"> – </w:t>
      </w:r>
      <w:r w:rsidR="00D33663" w:rsidRPr="00D33663">
        <w:rPr>
          <w:rFonts w:asciiTheme="minorHAnsi" w:eastAsiaTheme="minorHAnsi" w:hAnsiTheme="minorHAnsi" w:cstheme="minorBidi"/>
          <w:color w:val="auto"/>
          <w:sz w:val="24"/>
          <w:szCs w:val="24"/>
        </w:rPr>
        <w:t>President</w:t>
      </w:r>
    </w:p>
    <w:p w14:paraId="6A72B6B9" w14:textId="7AFE0C5B" w:rsidR="003F59DE" w:rsidRDefault="00722C6A" w:rsidP="003F59DE">
      <w:pPr>
        <w:pStyle w:val="ListParagraph"/>
        <w:numPr>
          <w:ilvl w:val="0"/>
          <w:numId w:val="17"/>
        </w:numPr>
      </w:pPr>
      <w:r>
        <w:t>Shall p</w:t>
      </w:r>
      <w:r w:rsidR="003F59DE">
        <w:t>reside at all meetings</w:t>
      </w:r>
    </w:p>
    <w:p w14:paraId="0B2709AF" w14:textId="1EF5BCD5" w:rsidR="003F59DE" w:rsidRDefault="00722C6A" w:rsidP="003F59DE">
      <w:pPr>
        <w:pStyle w:val="ListParagraph"/>
        <w:numPr>
          <w:ilvl w:val="0"/>
          <w:numId w:val="17"/>
        </w:numPr>
      </w:pPr>
      <w:r>
        <w:t>Shall p</w:t>
      </w:r>
      <w:r w:rsidR="003F59DE">
        <w:t>resent any new business</w:t>
      </w:r>
    </w:p>
    <w:p w14:paraId="0A1EE93A" w14:textId="4DDC918A" w:rsidR="003F59DE" w:rsidRDefault="00722C6A" w:rsidP="003F59DE">
      <w:pPr>
        <w:pStyle w:val="ListParagraph"/>
        <w:numPr>
          <w:ilvl w:val="0"/>
          <w:numId w:val="17"/>
        </w:numPr>
      </w:pPr>
      <w:r>
        <w:t>Shall b</w:t>
      </w:r>
      <w:r w:rsidR="003F59DE">
        <w:t>e the official spoke</w:t>
      </w:r>
      <w:r w:rsidR="0075122C">
        <w:t>s</w:t>
      </w:r>
      <w:r w:rsidR="003F59DE">
        <w:t>person for the organization</w:t>
      </w:r>
    </w:p>
    <w:p w14:paraId="1433C9E4" w14:textId="0760A16C" w:rsidR="0075122C" w:rsidRDefault="00E13D29" w:rsidP="003F59DE">
      <w:pPr>
        <w:pStyle w:val="ListParagraph"/>
        <w:numPr>
          <w:ilvl w:val="0"/>
          <w:numId w:val="17"/>
        </w:numPr>
      </w:pPr>
      <w:r>
        <w:t xml:space="preserve">Shall act as a </w:t>
      </w:r>
      <w:r w:rsidR="00742AE0">
        <w:t>liaison</w:t>
      </w:r>
      <w:r>
        <w:t xml:space="preserve"> between the administration, school board, parish and </w:t>
      </w:r>
      <w:r w:rsidR="00216619">
        <w:t xml:space="preserve">other committees </w:t>
      </w:r>
    </w:p>
    <w:p w14:paraId="26DDB469" w14:textId="63E204F3" w:rsidR="00216619" w:rsidRDefault="00D62B84" w:rsidP="00B56B93">
      <w:pPr>
        <w:pStyle w:val="ListParagraph"/>
        <w:numPr>
          <w:ilvl w:val="0"/>
          <w:numId w:val="17"/>
        </w:numPr>
      </w:pPr>
      <w:r>
        <w:t>S</w:t>
      </w:r>
      <w:r w:rsidR="00B56B93">
        <w:t>hall be responsible for distributing the agenda for each PSA meeting a</w:t>
      </w:r>
      <w:r w:rsidR="00742AE0">
        <w:t>nd notification of all meetings</w:t>
      </w:r>
    </w:p>
    <w:p w14:paraId="3E92F89B" w14:textId="402DAA64" w:rsidR="00B56B93" w:rsidRDefault="00B56B93" w:rsidP="00B56B93">
      <w:pPr>
        <w:pStyle w:val="ListParagraph"/>
        <w:numPr>
          <w:ilvl w:val="0"/>
          <w:numId w:val="17"/>
        </w:numPr>
      </w:pPr>
      <w:r>
        <w:t>Shall coordinate the work of the office</w:t>
      </w:r>
      <w:r w:rsidR="00C72B3C">
        <w:t>r</w:t>
      </w:r>
      <w:r>
        <w:t>s and committees of the PSA in accordance with the objective of the bylaws and/or the dir</w:t>
      </w:r>
      <w:r w:rsidR="00C72B3C">
        <w:t>e</w:t>
      </w:r>
      <w:r>
        <w:t>ction of the administration</w:t>
      </w:r>
    </w:p>
    <w:p w14:paraId="6DF85CBF" w14:textId="0D350EFD" w:rsidR="00B56B93" w:rsidRDefault="00722C6A" w:rsidP="00B56B93">
      <w:pPr>
        <w:pStyle w:val="ListParagraph"/>
        <w:numPr>
          <w:ilvl w:val="0"/>
          <w:numId w:val="17"/>
        </w:numPr>
      </w:pPr>
      <w:r>
        <w:t>Shall have</w:t>
      </w:r>
      <w:r w:rsidR="00411C8C">
        <w:t xml:space="preserve"> the authority to approve expen</w:t>
      </w:r>
      <w:r w:rsidR="00742AE0">
        <w:t>ditures in the absence of the t</w:t>
      </w:r>
      <w:r w:rsidR="00411C8C">
        <w:t>reasurer</w:t>
      </w:r>
    </w:p>
    <w:p w14:paraId="7E1177CF" w14:textId="19A8AD74" w:rsidR="00411C8C" w:rsidRDefault="00722C6A" w:rsidP="00B56B93">
      <w:pPr>
        <w:pStyle w:val="ListParagraph"/>
        <w:numPr>
          <w:ilvl w:val="0"/>
          <w:numId w:val="17"/>
        </w:numPr>
      </w:pPr>
      <w:r>
        <w:t>Shall have</w:t>
      </w:r>
      <w:r w:rsidR="007953AD">
        <w:t xml:space="preserve"> contract signing authority</w:t>
      </w:r>
    </w:p>
    <w:p w14:paraId="0A15C63A" w14:textId="30584708" w:rsidR="007953AD" w:rsidRDefault="00722C6A" w:rsidP="00B56B93">
      <w:pPr>
        <w:pStyle w:val="ListParagraph"/>
        <w:numPr>
          <w:ilvl w:val="0"/>
          <w:numId w:val="17"/>
        </w:numPr>
      </w:pPr>
      <w:r>
        <w:t>Shall have</w:t>
      </w:r>
      <w:r w:rsidR="007953AD">
        <w:t xml:space="preserve"> check signing authority</w:t>
      </w:r>
    </w:p>
    <w:p w14:paraId="46EC88A0" w14:textId="5225D9FD" w:rsidR="00CD0AED" w:rsidRDefault="00D62B84" w:rsidP="00B56B93">
      <w:pPr>
        <w:pStyle w:val="ListParagraph"/>
        <w:numPr>
          <w:ilvl w:val="0"/>
          <w:numId w:val="17"/>
        </w:numPr>
      </w:pPr>
      <w:r>
        <w:t>Shall create and publish the annual PSA calendar by the first meeting of the school year</w:t>
      </w:r>
    </w:p>
    <w:p w14:paraId="541559E0" w14:textId="13FDC38A" w:rsidR="00D62B84" w:rsidRDefault="00D62B84" w:rsidP="00B56B93">
      <w:pPr>
        <w:pStyle w:val="ListParagraph"/>
        <w:numPr>
          <w:ilvl w:val="0"/>
          <w:numId w:val="17"/>
        </w:numPr>
      </w:pPr>
      <w:r>
        <w:t>Shall deliver to the successor in office all records in his/her possession by fiscal year end</w:t>
      </w:r>
    </w:p>
    <w:p w14:paraId="5D06D6FE" w14:textId="77777777" w:rsidR="003F59DE" w:rsidRDefault="003F59DE" w:rsidP="00243D2B"/>
    <w:p w14:paraId="724726C9" w14:textId="59D77F2B" w:rsidR="00243D2B" w:rsidRDefault="00FB55BF" w:rsidP="00243D2B">
      <w:r>
        <w:t>Section 2</w:t>
      </w:r>
      <w:r w:rsidR="00243D2B">
        <w:t xml:space="preserve"> – Vice President</w:t>
      </w:r>
      <w:r w:rsidR="00B43238">
        <w:t xml:space="preserve"> / Co-Vice President</w:t>
      </w:r>
    </w:p>
    <w:p w14:paraId="094333BE" w14:textId="2AD8F3B2" w:rsidR="00D62B84" w:rsidRDefault="00D62B84" w:rsidP="00D62B84">
      <w:pPr>
        <w:pStyle w:val="ListParagraph"/>
        <w:numPr>
          <w:ilvl w:val="0"/>
          <w:numId w:val="18"/>
        </w:numPr>
      </w:pPr>
      <w:r>
        <w:t>Shall aid the president</w:t>
      </w:r>
    </w:p>
    <w:p w14:paraId="0E1DDDF7" w14:textId="78600ECB" w:rsidR="00D62B84" w:rsidRDefault="00D62B84" w:rsidP="00D62B84">
      <w:pPr>
        <w:pStyle w:val="ListParagraph"/>
        <w:numPr>
          <w:ilvl w:val="0"/>
          <w:numId w:val="18"/>
        </w:numPr>
      </w:pPr>
      <w:r>
        <w:t>Shall perform the duties of the president in the event of that officer’s absence or inability to serve</w:t>
      </w:r>
    </w:p>
    <w:p w14:paraId="26752D85" w14:textId="51524F29" w:rsidR="00D62B84" w:rsidRDefault="00D62B84" w:rsidP="00D62B84">
      <w:pPr>
        <w:pStyle w:val="ListParagraph"/>
        <w:numPr>
          <w:ilvl w:val="0"/>
          <w:numId w:val="18"/>
        </w:numPr>
      </w:pPr>
      <w:r>
        <w:lastRenderedPageBreak/>
        <w:t xml:space="preserve">Shall act as liaison between committee and project chairs </w:t>
      </w:r>
    </w:p>
    <w:p w14:paraId="57829389" w14:textId="77777777" w:rsidR="00D62B84" w:rsidRDefault="00D62B84" w:rsidP="00D62B84">
      <w:pPr>
        <w:pStyle w:val="ListParagraph"/>
        <w:numPr>
          <w:ilvl w:val="0"/>
          <w:numId w:val="18"/>
        </w:numPr>
      </w:pPr>
      <w:r>
        <w:t>Shall deliver to the successor in office all records in his/her possession by fiscal year end</w:t>
      </w:r>
    </w:p>
    <w:p w14:paraId="14348DF8" w14:textId="77777777" w:rsidR="00243D2B" w:rsidRDefault="00243D2B" w:rsidP="00243D2B"/>
    <w:p w14:paraId="3F373271" w14:textId="14BC5125" w:rsidR="00243D2B" w:rsidRDefault="00D62B84" w:rsidP="00243D2B">
      <w:r>
        <w:t>Section 3</w:t>
      </w:r>
      <w:r w:rsidR="00243D2B">
        <w:t xml:space="preserve"> – Treasurer</w:t>
      </w:r>
    </w:p>
    <w:p w14:paraId="1781C7B8" w14:textId="2ABC0606" w:rsidR="00D62B84" w:rsidRDefault="00D62B84" w:rsidP="00D62B84">
      <w:pPr>
        <w:pStyle w:val="ListParagraph"/>
        <w:numPr>
          <w:ilvl w:val="0"/>
          <w:numId w:val="19"/>
        </w:numPr>
      </w:pPr>
      <w:r>
        <w:t>Shall receive all monies from PSA committees</w:t>
      </w:r>
    </w:p>
    <w:p w14:paraId="76F4DC80" w14:textId="4FA11E40" w:rsidR="00D62B84" w:rsidRDefault="00D62B84" w:rsidP="00D62B84">
      <w:pPr>
        <w:pStyle w:val="ListParagraph"/>
        <w:numPr>
          <w:ilvl w:val="0"/>
          <w:numId w:val="19"/>
        </w:numPr>
      </w:pPr>
      <w:r>
        <w:t>Shall keep accurate records of deposits, receipts and expenditures</w:t>
      </w:r>
    </w:p>
    <w:p w14:paraId="0A3FE0D6" w14:textId="205B5C5A" w:rsidR="00D62B84" w:rsidRDefault="00D62B84" w:rsidP="00D62B84">
      <w:pPr>
        <w:pStyle w:val="ListParagraph"/>
        <w:numPr>
          <w:ilvl w:val="0"/>
          <w:numId w:val="19"/>
        </w:numPr>
      </w:pPr>
      <w:r>
        <w:t>Shall approve payment of funds as reflected in the budget</w:t>
      </w:r>
      <w:r w:rsidR="006E23C9">
        <w:t xml:space="preserve"> or as voted upon by the PSA officers</w:t>
      </w:r>
    </w:p>
    <w:p w14:paraId="3633E5B9" w14:textId="3437E288" w:rsidR="00755FAD" w:rsidRDefault="00755FAD" w:rsidP="00D62B84">
      <w:pPr>
        <w:pStyle w:val="ListParagraph"/>
        <w:numPr>
          <w:ilvl w:val="0"/>
          <w:numId w:val="19"/>
        </w:numPr>
      </w:pPr>
      <w:r>
        <w:t>Shall give written monthly financial reports for review at all General Membership meetings</w:t>
      </w:r>
    </w:p>
    <w:p w14:paraId="0000A7F4" w14:textId="5CB3A08D" w:rsidR="00755FAD" w:rsidRDefault="000148DF" w:rsidP="00D62B84">
      <w:pPr>
        <w:pStyle w:val="ListParagraph"/>
        <w:numPr>
          <w:ilvl w:val="0"/>
          <w:numId w:val="19"/>
        </w:numPr>
      </w:pPr>
      <w:r>
        <w:t>Shall prepare a year-end financial report by fiscal year-end</w:t>
      </w:r>
    </w:p>
    <w:p w14:paraId="05E548F7" w14:textId="77777777" w:rsidR="000148DF" w:rsidRDefault="000148DF" w:rsidP="000148DF">
      <w:pPr>
        <w:pStyle w:val="ListParagraph"/>
        <w:numPr>
          <w:ilvl w:val="0"/>
          <w:numId w:val="19"/>
        </w:numPr>
      </w:pPr>
      <w:r>
        <w:t>Shall deliver to the successor in office all records in his/her possession by fiscal year end</w:t>
      </w:r>
    </w:p>
    <w:p w14:paraId="72233AE7" w14:textId="7ADAEBB0" w:rsidR="000148DF" w:rsidRDefault="00722C6A" w:rsidP="00D62B84">
      <w:pPr>
        <w:pStyle w:val="ListParagraph"/>
        <w:numPr>
          <w:ilvl w:val="0"/>
          <w:numId w:val="19"/>
        </w:numPr>
      </w:pPr>
      <w:r>
        <w:t>Shall f</w:t>
      </w:r>
      <w:r w:rsidR="000148DF">
        <w:t>acilitate an audit of the financial records and practices when required</w:t>
      </w:r>
    </w:p>
    <w:p w14:paraId="591D47E1" w14:textId="77777777" w:rsidR="00243D2B" w:rsidRDefault="00243D2B" w:rsidP="00243D2B"/>
    <w:p w14:paraId="535B6F29" w14:textId="190D1E2B" w:rsidR="00FB55BF" w:rsidRDefault="000148DF" w:rsidP="00243D2B">
      <w:r>
        <w:t>Section 4</w:t>
      </w:r>
      <w:r w:rsidR="00243D2B">
        <w:t xml:space="preserve"> – Secretary</w:t>
      </w:r>
    </w:p>
    <w:p w14:paraId="6C8ED336" w14:textId="3E49B1DB" w:rsidR="00722C6A" w:rsidRDefault="00722C6A" w:rsidP="000148DF">
      <w:pPr>
        <w:pStyle w:val="ListParagraph"/>
        <w:numPr>
          <w:ilvl w:val="0"/>
          <w:numId w:val="20"/>
        </w:numPr>
      </w:pPr>
      <w:r>
        <w:t>Shall lead the group in prayer at each meeting</w:t>
      </w:r>
    </w:p>
    <w:p w14:paraId="274B0E52" w14:textId="05B980D0" w:rsidR="000148DF" w:rsidRDefault="00722C6A" w:rsidP="000148DF">
      <w:pPr>
        <w:pStyle w:val="ListParagraph"/>
        <w:numPr>
          <w:ilvl w:val="0"/>
          <w:numId w:val="20"/>
        </w:numPr>
      </w:pPr>
      <w:r>
        <w:t>Shall keep an accurate record of the attendance and minutes of the Meetings of the General Membership</w:t>
      </w:r>
    </w:p>
    <w:p w14:paraId="7F71473E" w14:textId="37C70551" w:rsidR="00722C6A" w:rsidRDefault="00722C6A" w:rsidP="000148DF">
      <w:pPr>
        <w:pStyle w:val="ListParagraph"/>
        <w:numPr>
          <w:ilvl w:val="0"/>
          <w:numId w:val="20"/>
        </w:numPr>
      </w:pPr>
      <w:r>
        <w:t>Shall finalize minutes, obtain necessary approvals and post minutes in a timely manner</w:t>
      </w:r>
    </w:p>
    <w:p w14:paraId="45A9CE28" w14:textId="0AF1F5D9" w:rsidR="00722C6A" w:rsidRDefault="00722C6A" w:rsidP="000148DF">
      <w:pPr>
        <w:pStyle w:val="ListParagraph"/>
        <w:numPr>
          <w:ilvl w:val="0"/>
          <w:numId w:val="20"/>
        </w:numPr>
      </w:pPr>
      <w:r>
        <w:t>Shall prepare any materials needed for distribution or reference at the General Membership meeting</w:t>
      </w:r>
    </w:p>
    <w:p w14:paraId="54A64D57" w14:textId="1DB857DC" w:rsidR="00722C6A" w:rsidRDefault="00722C6A" w:rsidP="000148DF">
      <w:pPr>
        <w:pStyle w:val="ListParagraph"/>
        <w:numPr>
          <w:ilvl w:val="0"/>
          <w:numId w:val="20"/>
        </w:numPr>
      </w:pPr>
      <w:r>
        <w:t>Keep the files of communications, papers and documents belonging to the organization</w:t>
      </w:r>
    </w:p>
    <w:p w14:paraId="6923CE90" w14:textId="1C42A3BE" w:rsidR="00722C6A" w:rsidRDefault="00722C6A" w:rsidP="000148DF">
      <w:pPr>
        <w:pStyle w:val="ListParagraph"/>
        <w:numPr>
          <w:ilvl w:val="0"/>
          <w:numId w:val="20"/>
        </w:numPr>
      </w:pPr>
      <w:r>
        <w:t>Shall keep an accurate record of all bylaw changes approved by the PSA Board</w:t>
      </w:r>
    </w:p>
    <w:p w14:paraId="440F5BD4" w14:textId="38C5C8AD" w:rsidR="00722C6A" w:rsidRDefault="00722C6A" w:rsidP="000148DF">
      <w:pPr>
        <w:pStyle w:val="ListParagraph"/>
        <w:numPr>
          <w:ilvl w:val="0"/>
          <w:numId w:val="20"/>
        </w:numPr>
      </w:pPr>
      <w:r>
        <w:t>Shall be responsible for having a current copy of the bylaws at all PSA meetings and shall act as Parliamentarian at the meetings</w:t>
      </w:r>
    </w:p>
    <w:p w14:paraId="1B57E494" w14:textId="77777777" w:rsidR="00A659F6" w:rsidRDefault="00A659F6" w:rsidP="00A659F6">
      <w:pPr>
        <w:pStyle w:val="ListParagraph"/>
        <w:numPr>
          <w:ilvl w:val="0"/>
          <w:numId w:val="20"/>
        </w:numPr>
      </w:pPr>
      <w:r>
        <w:t>Shall deliver to the successor in office all records in his/her possession by fiscal year end</w:t>
      </w:r>
    </w:p>
    <w:p w14:paraId="0895E32D" w14:textId="1CB91981" w:rsidR="00A659F6" w:rsidRDefault="00A659F6" w:rsidP="000148DF">
      <w:pPr>
        <w:pStyle w:val="ListParagraph"/>
        <w:numPr>
          <w:ilvl w:val="0"/>
          <w:numId w:val="20"/>
        </w:numPr>
      </w:pPr>
      <w:r>
        <w:t>Shall be responsible for condolence cards and congratulatory messages</w:t>
      </w:r>
    </w:p>
    <w:p w14:paraId="31935AFB" w14:textId="77777777" w:rsidR="00ED4EE7" w:rsidRDefault="00ED4EE7" w:rsidP="00BE4064">
      <w:pPr>
        <w:rPr>
          <w:color w:val="000000" w:themeColor="text1"/>
        </w:rPr>
      </w:pPr>
    </w:p>
    <w:p w14:paraId="7D162832" w14:textId="77777777" w:rsidR="00ED4EE7" w:rsidRDefault="00ED4EE7" w:rsidP="00BE4064">
      <w:pPr>
        <w:rPr>
          <w:color w:val="000000" w:themeColor="text1"/>
        </w:rPr>
      </w:pPr>
    </w:p>
    <w:p w14:paraId="5610FE46" w14:textId="0AE8392D" w:rsidR="00ED4EE7" w:rsidRDefault="001528AF" w:rsidP="00BE4064">
      <w:pPr>
        <w:rPr>
          <w:color w:val="000000" w:themeColor="text1"/>
        </w:rPr>
      </w:pPr>
      <w:r>
        <w:rPr>
          <w:color w:val="000000" w:themeColor="text1"/>
        </w:rPr>
        <w:t>ARTICLE VI</w:t>
      </w:r>
      <w:r w:rsidR="00ED4EE7">
        <w:rPr>
          <w:color w:val="000000" w:themeColor="text1"/>
        </w:rPr>
        <w:t xml:space="preserve">I – COMMITTEES </w:t>
      </w:r>
    </w:p>
    <w:p w14:paraId="3FFBC7CB" w14:textId="77777777" w:rsidR="00ED4EE7" w:rsidRDefault="00ED4EE7" w:rsidP="00BE4064">
      <w:pPr>
        <w:rPr>
          <w:color w:val="000000" w:themeColor="text1"/>
        </w:rPr>
      </w:pPr>
    </w:p>
    <w:p w14:paraId="19E1A648" w14:textId="294CCF77" w:rsidR="00ED4EE7" w:rsidRDefault="00ED4EE7" w:rsidP="00ED4EE7">
      <w:pPr>
        <w:rPr>
          <w:color w:val="000000" w:themeColor="text1"/>
        </w:rPr>
      </w:pPr>
      <w:r>
        <w:rPr>
          <w:color w:val="000000" w:themeColor="text1"/>
        </w:rPr>
        <w:t xml:space="preserve">Committees shall be created by </w:t>
      </w:r>
      <w:r w:rsidR="00B9622D">
        <w:rPr>
          <w:color w:val="000000" w:themeColor="text1"/>
        </w:rPr>
        <w:t xml:space="preserve">officers of the </w:t>
      </w:r>
      <w:r>
        <w:rPr>
          <w:color w:val="000000" w:themeColor="text1"/>
        </w:rPr>
        <w:t>PSA as needed to promote the purpose and interests of the organization.  The need for specific committee will be reviewed annually.</w:t>
      </w:r>
    </w:p>
    <w:p w14:paraId="2806BED1" w14:textId="77777777" w:rsidR="00ED4EE7" w:rsidRDefault="00ED4EE7" w:rsidP="00ED4EE7">
      <w:pPr>
        <w:rPr>
          <w:color w:val="000000" w:themeColor="text1"/>
        </w:rPr>
      </w:pPr>
    </w:p>
    <w:p w14:paraId="0BE14729" w14:textId="1D8242E3" w:rsidR="000D31F7" w:rsidRDefault="000D31F7" w:rsidP="00ED4EE7">
      <w:pPr>
        <w:rPr>
          <w:color w:val="000000" w:themeColor="text1"/>
        </w:rPr>
      </w:pPr>
      <w:r>
        <w:rPr>
          <w:color w:val="000000" w:themeColor="text1"/>
        </w:rPr>
        <w:t xml:space="preserve">Section 1 – Special Committees may be established by </w:t>
      </w:r>
      <w:r w:rsidR="00B9622D">
        <w:rPr>
          <w:color w:val="000000" w:themeColor="text1"/>
        </w:rPr>
        <w:t xml:space="preserve">officers of the </w:t>
      </w:r>
      <w:r>
        <w:rPr>
          <w:color w:val="000000" w:themeColor="text1"/>
        </w:rPr>
        <w:t>PSA or by action taken at a general membership meeting.</w:t>
      </w:r>
    </w:p>
    <w:p w14:paraId="4ADC680B" w14:textId="77777777" w:rsidR="000D31F7" w:rsidRDefault="000D31F7" w:rsidP="00ED4EE7">
      <w:pPr>
        <w:rPr>
          <w:color w:val="000000" w:themeColor="text1"/>
        </w:rPr>
      </w:pPr>
    </w:p>
    <w:p w14:paraId="2F1DA309" w14:textId="311F6C16" w:rsidR="000D31F7" w:rsidRDefault="000D31F7" w:rsidP="00ED4EE7">
      <w:pPr>
        <w:rPr>
          <w:color w:val="000000" w:themeColor="text1"/>
        </w:rPr>
      </w:pPr>
      <w:r>
        <w:rPr>
          <w:color w:val="000000" w:themeColor="text1"/>
        </w:rPr>
        <w:t xml:space="preserve">Section 2 – The chairpersons of each committee shall present their plans to the membership and a yearly report to their successors.  No committee work shall be undertaken without the approval of the </w:t>
      </w:r>
      <w:r w:rsidR="00B9622D">
        <w:rPr>
          <w:color w:val="000000" w:themeColor="text1"/>
        </w:rPr>
        <w:t xml:space="preserve">officers of the </w:t>
      </w:r>
      <w:r>
        <w:rPr>
          <w:color w:val="000000" w:themeColor="text1"/>
        </w:rPr>
        <w:t>PSA.  The chairpersons shall report on committee activities to the President monthly at the general membership meetings as necessary.</w:t>
      </w:r>
    </w:p>
    <w:p w14:paraId="17F81B59" w14:textId="77777777" w:rsidR="003751A9" w:rsidRDefault="003751A9" w:rsidP="00ED4EE7">
      <w:pPr>
        <w:rPr>
          <w:color w:val="000000" w:themeColor="text1"/>
        </w:rPr>
      </w:pPr>
    </w:p>
    <w:p w14:paraId="62442646" w14:textId="77777777" w:rsidR="00642717" w:rsidRDefault="00642717" w:rsidP="00ED4EE7">
      <w:pPr>
        <w:rPr>
          <w:color w:val="000000" w:themeColor="text1"/>
        </w:rPr>
      </w:pPr>
    </w:p>
    <w:p w14:paraId="6B7D3C32" w14:textId="77777777" w:rsidR="00642717" w:rsidRDefault="00642717" w:rsidP="00ED4EE7">
      <w:pPr>
        <w:rPr>
          <w:color w:val="000000" w:themeColor="text1"/>
        </w:rPr>
      </w:pPr>
    </w:p>
    <w:p w14:paraId="243DDB6F" w14:textId="5004CAEA" w:rsidR="003751A9" w:rsidRDefault="003751A9" w:rsidP="00ED4EE7">
      <w:pPr>
        <w:rPr>
          <w:color w:val="000000" w:themeColor="text1"/>
        </w:rPr>
      </w:pPr>
      <w:r>
        <w:rPr>
          <w:color w:val="000000" w:themeColor="text1"/>
        </w:rPr>
        <w:lastRenderedPageBreak/>
        <w:t xml:space="preserve">ARTICLE </w:t>
      </w:r>
      <w:r w:rsidR="001528AF">
        <w:rPr>
          <w:color w:val="000000" w:themeColor="text1"/>
        </w:rPr>
        <w:t>V</w:t>
      </w:r>
      <w:r>
        <w:rPr>
          <w:color w:val="000000" w:themeColor="text1"/>
        </w:rPr>
        <w:t>I</w:t>
      </w:r>
      <w:r w:rsidR="001528AF">
        <w:rPr>
          <w:color w:val="000000" w:themeColor="text1"/>
        </w:rPr>
        <w:t>II</w:t>
      </w:r>
      <w:r>
        <w:rPr>
          <w:color w:val="000000" w:themeColor="text1"/>
        </w:rPr>
        <w:t xml:space="preserve"> – BUDGET COMMITTEE</w:t>
      </w:r>
    </w:p>
    <w:p w14:paraId="6A6B0A9B" w14:textId="77777777" w:rsidR="003751A9" w:rsidRDefault="003751A9" w:rsidP="00ED4EE7">
      <w:pPr>
        <w:rPr>
          <w:color w:val="000000" w:themeColor="text1"/>
        </w:rPr>
      </w:pPr>
    </w:p>
    <w:p w14:paraId="1B14B75C" w14:textId="156B251D" w:rsidR="00AC2F79" w:rsidRDefault="003751A9" w:rsidP="00ED4EE7">
      <w:pPr>
        <w:rPr>
          <w:color w:val="000000" w:themeColor="text1"/>
        </w:rPr>
      </w:pPr>
      <w:r>
        <w:rPr>
          <w:color w:val="000000" w:themeColor="text1"/>
        </w:rPr>
        <w:t xml:space="preserve">The Budget Committee shall consist of the </w:t>
      </w:r>
      <w:r w:rsidR="00B9622D">
        <w:rPr>
          <w:color w:val="000000" w:themeColor="text1"/>
        </w:rPr>
        <w:t xml:space="preserve">officers of the </w:t>
      </w:r>
      <w:r>
        <w:rPr>
          <w:color w:val="000000" w:themeColor="text1"/>
        </w:rPr>
        <w:t>PSA.  The Treasurer, with inputs from the Committee Chairpersons, shall prepare a preliminary annual budget to be presented at the spring Meeting of the General Membership.  The final budget shall be presented and voted upon at the first Meeting of the General Membership of the new school year.  Any changes to the budget following acceptance must be presented to and approved by</w:t>
      </w:r>
      <w:r w:rsidR="00B9622D">
        <w:rPr>
          <w:color w:val="000000" w:themeColor="text1"/>
        </w:rPr>
        <w:t xml:space="preserve"> the officers of the </w:t>
      </w:r>
      <w:r>
        <w:rPr>
          <w:color w:val="000000" w:themeColor="text1"/>
        </w:rPr>
        <w:t>PSA.</w:t>
      </w:r>
    </w:p>
    <w:p w14:paraId="4D8B31D3" w14:textId="77777777" w:rsidR="004907ED" w:rsidRDefault="004907ED" w:rsidP="00ED4EE7">
      <w:pPr>
        <w:rPr>
          <w:color w:val="000000" w:themeColor="text1"/>
        </w:rPr>
      </w:pPr>
    </w:p>
    <w:p w14:paraId="70034890" w14:textId="77777777" w:rsidR="004907ED" w:rsidRDefault="004907ED" w:rsidP="00ED4EE7">
      <w:pPr>
        <w:rPr>
          <w:color w:val="000000" w:themeColor="text1"/>
        </w:rPr>
      </w:pPr>
    </w:p>
    <w:p w14:paraId="04CB12E0" w14:textId="62E940A2" w:rsidR="00AC2F79" w:rsidRDefault="00AC2F79" w:rsidP="00ED4EE7">
      <w:pPr>
        <w:rPr>
          <w:color w:val="000000" w:themeColor="text1"/>
        </w:rPr>
      </w:pPr>
      <w:r>
        <w:rPr>
          <w:color w:val="000000" w:themeColor="text1"/>
        </w:rPr>
        <w:t xml:space="preserve">ARTICLE </w:t>
      </w:r>
      <w:r w:rsidR="001528AF">
        <w:rPr>
          <w:color w:val="000000" w:themeColor="text1"/>
        </w:rPr>
        <w:t>I</w:t>
      </w:r>
      <w:r>
        <w:rPr>
          <w:color w:val="000000" w:themeColor="text1"/>
        </w:rPr>
        <w:t>X – MEETINGS OF THE GENERAL MEMBERSHIP</w:t>
      </w:r>
    </w:p>
    <w:p w14:paraId="05B7F842" w14:textId="77777777" w:rsidR="00AC2F79" w:rsidRDefault="00AC2F79" w:rsidP="00ED4EE7">
      <w:pPr>
        <w:rPr>
          <w:color w:val="000000" w:themeColor="text1"/>
        </w:rPr>
      </w:pPr>
    </w:p>
    <w:p w14:paraId="3FA0C57B" w14:textId="01297A80" w:rsidR="00B949AD" w:rsidRDefault="00A40168" w:rsidP="00ED4EE7">
      <w:pPr>
        <w:rPr>
          <w:color w:val="000000" w:themeColor="text1"/>
        </w:rPr>
      </w:pPr>
      <w:r>
        <w:rPr>
          <w:color w:val="000000" w:themeColor="text1"/>
        </w:rPr>
        <w:t>Section 1</w:t>
      </w:r>
      <w:r w:rsidR="001C1DED">
        <w:rPr>
          <w:color w:val="000000" w:themeColor="text1"/>
        </w:rPr>
        <w:t xml:space="preserve"> – Regular meetings of the organization shall be held monthly during the school year or as designated by the Officers of the PSA.</w:t>
      </w:r>
    </w:p>
    <w:p w14:paraId="2F4D31A8" w14:textId="77777777" w:rsidR="00905285" w:rsidRDefault="00905285" w:rsidP="00ED4EE7">
      <w:pPr>
        <w:rPr>
          <w:color w:val="000000" w:themeColor="text1"/>
        </w:rPr>
      </w:pPr>
    </w:p>
    <w:p w14:paraId="3F76B381" w14:textId="77777777" w:rsidR="00905285" w:rsidRPr="00905285" w:rsidRDefault="00905285" w:rsidP="00ED4EE7">
      <w:pPr>
        <w:rPr>
          <w:color w:val="000000" w:themeColor="text1"/>
        </w:rPr>
      </w:pPr>
    </w:p>
    <w:p w14:paraId="3D102D63" w14:textId="18CFAC14" w:rsidR="00B949AD" w:rsidRDefault="001528AF" w:rsidP="00ED4EE7">
      <w:pPr>
        <w:rPr>
          <w:color w:val="000000" w:themeColor="text1"/>
        </w:rPr>
      </w:pPr>
      <w:r>
        <w:rPr>
          <w:color w:val="000000" w:themeColor="text1"/>
        </w:rPr>
        <w:t>ARTICLE X</w:t>
      </w:r>
      <w:r w:rsidR="00B949AD">
        <w:rPr>
          <w:color w:val="000000" w:themeColor="text1"/>
        </w:rPr>
        <w:t xml:space="preserve"> – PROCEDURE</w:t>
      </w:r>
    </w:p>
    <w:p w14:paraId="30A9F147" w14:textId="77777777" w:rsidR="00B949AD" w:rsidRDefault="00B949AD" w:rsidP="00ED4EE7">
      <w:pPr>
        <w:rPr>
          <w:color w:val="000000" w:themeColor="text1"/>
        </w:rPr>
      </w:pPr>
    </w:p>
    <w:p w14:paraId="1DD2F34E" w14:textId="77777777" w:rsidR="00B949AD" w:rsidRDefault="00B949AD" w:rsidP="00ED4EE7">
      <w:pPr>
        <w:rPr>
          <w:color w:val="000000" w:themeColor="text1"/>
        </w:rPr>
      </w:pPr>
      <w:r>
        <w:rPr>
          <w:color w:val="000000" w:themeColor="text1"/>
        </w:rPr>
        <w:t>Section I – The regular order of business at Meetings of the General Membership shall be as follows:</w:t>
      </w:r>
    </w:p>
    <w:p w14:paraId="74284E03" w14:textId="4E861E95" w:rsidR="00B949AD" w:rsidRDefault="00F21206" w:rsidP="00B949AD">
      <w:pPr>
        <w:pStyle w:val="ListParagraph"/>
        <w:numPr>
          <w:ilvl w:val="0"/>
          <w:numId w:val="14"/>
        </w:numPr>
        <w:rPr>
          <w:color w:val="000000" w:themeColor="text1"/>
        </w:rPr>
      </w:pPr>
      <w:r>
        <w:rPr>
          <w:color w:val="000000" w:themeColor="text1"/>
        </w:rPr>
        <w:t>Call to order, prayer, and roll call</w:t>
      </w:r>
    </w:p>
    <w:p w14:paraId="1326B1F7" w14:textId="3B859500" w:rsidR="00F21206" w:rsidRDefault="00F21206" w:rsidP="00B949AD">
      <w:pPr>
        <w:pStyle w:val="ListParagraph"/>
        <w:numPr>
          <w:ilvl w:val="0"/>
          <w:numId w:val="14"/>
        </w:numPr>
        <w:rPr>
          <w:color w:val="000000" w:themeColor="text1"/>
        </w:rPr>
      </w:pPr>
      <w:r>
        <w:rPr>
          <w:color w:val="000000" w:themeColor="text1"/>
        </w:rPr>
        <w:t>Approval of minutes</w:t>
      </w:r>
    </w:p>
    <w:p w14:paraId="0A500968" w14:textId="7348A5AF" w:rsidR="00F21206" w:rsidRDefault="00F21206" w:rsidP="00B949AD">
      <w:pPr>
        <w:pStyle w:val="ListParagraph"/>
        <w:numPr>
          <w:ilvl w:val="0"/>
          <w:numId w:val="14"/>
        </w:numPr>
        <w:rPr>
          <w:color w:val="000000" w:themeColor="text1"/>
        </w:rPr>
      </w:pPr>
      <w:r>
        <w:rPr>
          <w:color w:val="000000" w:themeColor="text1"/>
        </w:rPr>
        <w:t>Treasurer’s report</w:t>
      </w:r>
    </w:p>
    <w:p w14:paraId="6265B7CA" w14:textId="2BA932A1" w:rsidR="00F21206" w:rsidRDefault="00F21206" w:rsidP="00B949AD">
      <w:pPr>
        <w:pStyle w:val="ListParagraph"/>
        <w:numPr>
          <w:ilvl w:val="0"/>
          <w:numId w:val="14"/>
        </w:numPr>
        <w:rPr>
          <w:color w:val="000000" w:themeColor="text1"/>
        </w:rPr>
      </w:pPr>
      <w:r>
        <w:rPr>
          <w:color w:val="000000" w:themeColor="text1"/>
        </w:rPr>
        <w:t>Principal</w:t>
      </w:r>
      <w:r w:rsidR="004266A8">
        <w:rPr>
          <w:color w:val="000000" w:themeColor="text1"/>
        </w:rPr>
        <w:t>’s</w:t>
      </w:r>
      <w:r>
        <w:rPr>
          <w:color w:val="000000" w:themeColor="text1"/>
        </w:rPr>
        <w:t xml:space="preserve"> report</w:t>
      </w:r>
    </w:p>
    <w:p w14:paraId="45091A98" w14:textId="6A000F27" w:rsidR="00F21206" w:rsidRDefault="00F21206" w:rsidP="00B949AD">
      <w:pPr>
        <w:pStyle w:val="ListParagraph"/>
        <w:numPr>
          <w:ilvl w:val="0"/>
          <w:numId w:val="14"/>
        </w:numPr>
        <w:rPr>
          <w:color w:val="000000" w:themeColor="text1"/>
        </w:rPr>
      </w:pPr>
      <w:r>
        <w:rPr>
          <w:color w:val="000000" w:themeColor="text1"/>
        </w:rPr>
        <w:t>President’s report</w:t>
      </w:r>
    </w:p>
    <w:p w14:paraId="0CDD16D1" w14:textId="3809C60F" w:rsidR="00F21206" w:rsidRDefault="00F21206" w:rsidP="00B949AD">
      <w:pPr>
        <w:pStyle w:val="ListParagraph"/>
        <w:numPr>
          <w:ilvl w:val="0"/>
          <w:numId w:val="14"/>
        </w:numPr>
        <w:rPr>
          <w:color w:val="000000" w:themeColor="text1"/>
        </w:rPr>
      </w:pPr>
      <w:r>
        <w:rPr>
          <w:color w:val="000000" w:themeColor="text1"/>
        </w:rPr>
        <w:t>Committee reports</w:t>
      </w:r>
    </w:p>
    <w:p w14:paraId="4041D15D" w14:textId="3253567F" w:rsidR="00F21206" w:rsidRDefault="00F21206" w:rsidP="00B949AD">
      <w:pPr>
        <w:pStyle w:val="ListParagraph"/>
        <w:numPr>
          <w:ilvl w:val="0"/>
          <w:numId w:val="14"/>
        </w:numPr>
        <w:rPr>
          <w:color w:val="000000" w:themeColor="text1"/>
        </w:rPr>
      </w:pPr>
      <w:r>
        <w:rPr>
          <w:color w:val="000000" w:themeColor="text1"/>
        </w:rPr>
        <w:t>Old Business</w:t>
      </w:r>
    </w:p>
    <w:p w14:paraId="1F5245FA" w14:textId="63815DDB" w:rsidR="00F21206" w:rsidRDefault="00F21206" w:rsidP="00B949AD">
      <w:pPr>
        <w:pStyle w:val="ListParagraph"/>
        <w:numPr>
          <w:ilvl w:val="0"/>
          <w:numId w:val="14"/>
        </w:numPr>
        <w:rPr>
          <w:color w:val="000000" w:themeColor="text1"/>
        </w:rPr>
      </w:pPr>
      <w:r>
        <w:rPr>
          <w:color w:val="000000" w:themeColor="text1"/>
        </w:rPr>
        <w:t>New Business</w:t>
      </w:r>
    </w:p>
    <w:p w14:paraId="422A1556" w14:textId="48B4AEB1" w:rsidR="00F21206" w:rsidRDefault="00F21206" w:rsidP="00B949AD">
      <w:pPr>
        <w:pStyle w:val="ListParagraph"/>
        <w:numPr>
          <w:ilvl w:val="0"/>
          <w:numId w:val="14"/>
        </w:numPr>
        <w:rPr>
          <w:color w:val="000000" w:themeColor="text1"/>
        </w:rPr>
      </w:pPr>
      <w:r>
        <w:rPr>
          <w:color w:val="000000" w:themeColor="text1"/>
        </w:rPr>
        <w:t>Open forum regarding PSA matters</w:t>
      </w:r>
    </w:p>
    <w:p w14:paraId="74FA7DB0" w14:textId="1B0FCA7B" w:rsidR="00F21206" w:rsidRDefault="00F21206" w:rsidP="00B949AD">
      <w:pPr>
        <w:pStyle w:val="ListParagraph"/>
        <w:numPr>
          <w:ilvl w:val="0"/>
          <w:numId w:val="14"/>
        </w:numPr>
        <w:rPr>
          <w:color w:val="000000" w:themeColor="text1"/>
        </w:rPr>
      </w:pPr>
      <w:r>
        <w:rPr>
          <w:color w:val="000000" w:themeColor="text1"/>
        </w:rPr>
        <w:t>Adjournment</w:t>
      </w:r>
    </w:p>
    <w:p w14:paraId="569E898D" w14:textId="77777777" w:rsidR="00F21206" w:rsidRDefault="00F21206" w:rsidP="00F21206">
      <w:pPr>
        <w:rPr>
          <w:color w:val="000000" w:themeColor="text1"/>
        </w:rPr>
      </w:pPr>
    </w:p>
    <w:p w14:paraId="78FE3647" w14:textId="48B04930" w:rsidR="00F21206" w:rsidRDefault="00F21206" w:rsidP="00F21206">
      <w:pPr>
        <w:rPr>
          <w:color w:val="000000" w:themeColor="text1"/>
        </w:rPr>
      </w:pPr>
      <w:r>
        <w:rPr>
          <w:color w:val="000000" w:themeColor="text1"/>
        </w:rPr>
        <w:t>Section 2 – Voting procedures shall be as follows:</w:t>
      </w:r>
    </w:p>
    <w:p w14:paraId="7B38AF76" w14:textId="4A7B80D5" w:rsidR="00F21206" w:rsidRDefault="00B85CAB" w:rsidP="00F21206">
      <w:pPr>
        <w:pStyle w:val="ListParagraph"/>
        <w:numPr>
          <w:ilvl w:val="0"/>
          <w:numId w:val="15"/>
        </w:numPr>
        <w:rPr>
          <w:color w:val="000000" w:themeColor="text1"/>
        </w:rPr>
      </w:pPr>
      <w:r>
        <w:rPr>
          <w:color w:val="000000" w:themeColor="text1"/>
        </w:rPr>
        <w:t xml:space="preserve">Each officer of the PSA shall have one vote on all motions placed before </w:t>
      </w:r>
      <w:r w:rsidR="00A659F6">
        <w:rPr>
          <w:color w:val="000000" w:themeColor="text1"/>
        </w:rPr>
        <w:t xml:space="preserve">the </w:t>
      </w:r>
      <w:r>
        <w:rPr>
          <w:color w:val="000000" w:themeColor="text1"/>
        </w:rPr>
        <w:t>PSA</w:t>
      </w:r>
    </w:p>
    <w:p w14:paraId="57775943" w14:textId="0CF36340" w:rsidR="00CE4EF5" w:rsidRDefault="00CE4EF5" w:rsidP="00F21206">
      <w:pPr>
        <w:pStyle w:val="ListParagraph"/>
        <w:numPr>
          <w:ilvl w:val="0"/>
          <w:numId w:val="15"/>
        </w:numPr>
        <w:rPr>
          <w:color w:val="000000" w:themeColor="text1"/>
        </w:rPr>
      </w:pPr>
      <w:r>
        <w:rPr>
          <w:color w:val="FF0000"/>
        </w:rPr>
        <w:t>Majority rules? Is it only PSA officers that are present at the meeting or all?</w:t>
      </w:r>
    </w:p>
    <w:p w14:paraId="1407E8AF" w14:textId="70C185FD" w:rsidR="009848CD" w:rsidRPr="007102DD" w:rsidRDefault="002F0D8F" w:rsidP="00F21206">
      <w:pPr>
        <w:pStyle w:val="ListParagraph"/>
        <w:numPr>
          <w:ilvl w:val="0"/>
          <w:numId w:val="15"/>
        </w:numPr>
        <w:rPr>
          <w:color w:val="0070C0"/>
        </w:rPr>
      </w:pPr>
      <w:r w:rsidRPr="007102DD">
        <w:rPr>
          <w:color w:val="0070C0"/>
        </w:rPr>
        <w:t xml:space="preserve">President has the authority to enter into a binding contract on behalf of the PSA.  </w:t>
      </w:r>
      <w:r w:rsidR="007102DD">
        <w:rPr>
          <w:color w:val="0070C0"/>
        </w:rPr>
        <w:t>Other officers can be appointed by a roll call vote of the officers present.</w:t>
      </w:r>
      <w:r w:rsidR="00A724B2">
        <w:rPr>
          <w:color w:val="0070C0"/>
        </w:rPr>
        <w:t xml:space="preserve"> All contracts must be voted on and approved by the PSA officers.</w:t>
      </w:r>
      <w:r w:rsidR="007102DD">
        <w:rPr>
          <w:color w:val="0070C0"/>
        </w:rPr>
        <w:t xml:space="preserve"> </w:t>
      </w:r>
      <w:r w:rsidRPr="007102DD">
        <w:rPr>
          <w:color w:val="0070C0"/>
        </w:rPr>
        <w:t xml:space="preserve"> </w:t>
      </w:r>
    </w:p>
    <w:p w14:paraId="690D4885" w14:textId="2325F56B" w:rsidR="00B85CAB" w:rsidRDefault="00B85CAB" w:rsidP="00F21206">
      <w:pPr>
        <w:pStyle w:val="ListParagraph"/>
        <w:numPr>
          <w:ilvl w:val="0"/>
          <w:numId w:val="15"/>
        </w:numPr>
        <w:rPr>
          <w:color w:val="000000" w:themeColor="text1"/>
        </w:rPr>
      </w:pPr>
      <w:r>
        <w:rPr>
          <w:color w:val="000000" w:themeColor="text1"/>
        </w:rPr>
        <w:t>Each comm</w:t>
      </w:r>
      <w:r w:rsidR="004F38A5">
        <w:rPr>
          <w:color w:val="000000" w:themeColor="text1"/>
        </w:rPr>
        <w:t>ittee shall have one vote on any bus</w:t>
      </w:r>
      <w:r w:rsidR="00ED5A5B">
        <w:rPr>
          <w:color w:val="000000" w:themeColor="text1"/>
        </w:rPr>
        <w:t>iness related to that committee</w:t>
      </w:r>
    </w:p>
    <w:p w14:paraId="56355536" w14:textId="5DC48401" w:rsidR="00B85CAB" w:rsidRDefault="00A266A0" w:rsidP="00F21206">
      <w:pPr>
        <w:pStyle w:val="ListParagraph"/>
        <w:numPr>
          <w:ilvl w:val="0"/>
          <w:numId w:val="15"/>
        </w:numPr>
        <w:rPr>
          <w:color w:val="000000" w:themeColor="text1"/>
        </w:rPr>
      </w:pPr>
      <w:r>
        <w:rPr>
          <w:color w:val="000000" w:themeColor="text1"/>
        </w:rPr>
        <w:t>On all motions where there are negative votes, a roll call vote may be taken and the count of the vote shall be listed in the minutes.</w:t>
      </w:r>
    </w:p>
    <w:p w14:paraId="7C442821" w14:textId="57090AAE" w:rsidR="00A266A0" w:rsidRDefault="00A266A0" w:rsidP="00F21206">
      <w:pPr>
        <w:pStyle w:val="ListParagraph"/>
        <w:numPr>
          <w:ilvl w:val="0"/>
          <w:numId w:val="15"/>
        </w:numPr>
        <w:rPr>
          <w:color w:val="000000" w:themeColor="text1"/>
        </w:rPr>
      </w:pPr>
      <w:r>
        <w:rPr>
          <w:color w:val="000000" w:themeColor="text1"/>
        </w:rPr>
        <w:t>For matters presented to the entire membership, each present member at the time of the vote is allowed one vote.</w:t>
      </w:r>
    </w:p>
    <w:p w14:paraId="0B2AA115" w14:textId="77777777" w:rsidR="006C0DE0" w:rsidRDefault="006C0DE0" w:rsidP="006C0DE0">
      <w:pPr>
        <w:rPr>
          <w:color w:val="000000" w:themeColor="text1"/>
        </w:rPr>
      </w:pPr>
    </w:p>
    <w:p w14:paraId="0676C5CB" w14:textId="77777777" w:rsidR="006C0DE0" w:rsidRDefault="006C0DE0" w:rsidP="006C0DE0">
      <w:pPr>
        <w:rPr>
          <w:color w:val="000000" w:themeColor="text1"/>
        </w:rPr>
      </w:pPr>
    </w:p>
    <w:p w14:paraId="3EB9BE88" w14:textId="77777777" w:rsidR="001B4B12" w:rsidRDefault="001B4B12" w:rsidP="006C0DE0">
      <w:pPr>
        <w:rPr>
          <w:color w:val="000000" w:themeColor="text1"/>
        </w:rPr>
      </w:pPr>
    </w:p>
    <w:p w14:paraId="158EA762" w14:textId="65EE39B6" w:rsidR="006C0DE0" w:rsidRDefault="001528AF" w:rsidP="006C0DE0">
      <w:pPr>
        <w:rPr>
          <w:color w:val="000000" w:themeColor="text1"/>
        </w:rPr>
      </w:pPr>
      <w:r>
        <w:rPr>
          <w:color w:val="000000" w:themeColor="text1"/>
        </w:rPr>
        <w:lastRenderedPageBreak/>
        <w:t>ARTICLE XI</w:t>
      </w:r>
      <w:r w:rsidR="006C0DE0">
        <w:rPr>
          <w:color w:val="000000" w:themeColor="text1"/>
        </w:rPr>
        <w:t xml:space="preserve"> – AMENDMENTS</w:t>
      </w:r>
    </w:p>
    <w:p w14:paraId="1CB81BA4" w14:textId="77777777" w:rsidR="006C0DE0" w:rsidRDefault="006C0DE0" w:rsidP="006C0DE0">
      <w:pPr>
        <w:rPr>
          <w:color w:val="000000" w:themeColor="text1"/>
        </w:rPr>
      </w:pPr>
    </w:p>
    <w:p w14:paraId="6CF1FD13" w14:textId="77777777" w:rsidR="00A1737A" w:rsidRDefault="00794297" w:rsidP="006C0DE0">
      <w:pPr>
        <w:rPr>
          <w:color w:val="000000" w:themeColor="text1"/>
        </w:rPr>
      </w:pPr>
      <w:r>
        <w:rPr>
          <w:color w:val="000000" w:themeColor="text1"/>
        </w:rPr>
        <w:t>These bylaws may be amended by two thirds (2/3) vote of the</w:t>
      </w:r>
      <w:r w:rsidR="00886B0E">
        <w:rPr>
          <w:color w:val="000000" w:themeColor="text1"/>
        </w:rPr>
        <w:t xml:space="preserve"> officers of the PSA.</w:t>
      </w:r>
    </w:p>
    <w:p w14:paraId="3E4D1D81" w14:textId="77777777" w:rsidR="00A1737A" w:rsidRDefault="00A1737A" w:rsidP="006C0DE0">
      <w:pPr>
        <w:rPr>
          <w:color w:val="000000" w:themeColor="text1"/>
        </w:rPr>
      </w:pPr>
    </w:p>
    <w:p w14:paraId="611CD677" w14:textId="77777777" w:rsidR="00A1737A" w:rsidRDefault="00A1737A" w:rsidP="006C0DE0">
      <w:pPr>
        <w:rPr>
          <w:color w:val="000000" w:themeColor="text1"/>
        </w:rPr>
      </w:pPr>
    </w:p>
    <w:p w14:paraId="30444DAD" w14:textId="5D928042" w:rsidR="00A1737A" w:rsidRDefault="001528AF" w:rsidP="006C0DE0">
      <w:pPr>
        <w:rPr>
          <w:color w:val="000000" w:themeColor="text1"/>
        </w:rPr>
      </w:pPr>
      <w:r>
        <w:rPr>
          <w:color w:val="000000" w:themeColor="text1"/>
        </w:rPr>
        <w:t>ARTICLE XII</w:t>
      </w:r>
      <w:r w:rsidR="00A1737A">
        <w:rPr>
          <w:color w:val="000000" w:themeColor="text1"/>
        </w:rPr>
        <w:t xml:space="preserve"> – DIRECTION OF FUNDS</w:t>
      </w:r>
    </w:p>
    <w:p w14:paraId="75F42250" w14:textId="77777777" w:rsidR="00A1737A" w:rsidRDefault="00A1737A" w:rsidP="006C0DE0">
      <w:pPr>
        <w:rPr>
          <w:color w:val="000000" w:themeColor="text1"/>
        </w:rPr>
      </w:pPr>
    </w:p>
    <w:p w14:paraId="31D55B50" w14:textId="25AA9936" w:rsidR="00A1737A" w:rsidRDefault="00A1737A" w:rsidP="006C0DE0">
      <w:pPr>
        <w:rPr>
          <w:color w:val="000000" w:themeColor="text1"/>
        </w:rPr>
      </w:pPr>
      <w:r>
        <w:rPr>
          <w:color w:val="000000" w:themeColor="text1"/>
        </w:rPr>
        <w:t>All monies acquired by the PSA fundraisers shall be used as follows:</w:t>
      </w:r>
    </w:p>
    <w:p w14:paraId="0C5EA347" w14:textId="77777777" w:rsidR="00A1737A" w:rsidRDefault="00A1737A" w:rsidP="006C0DE0">
      <w:pPr>
        <w:rPr>
          <w:color w:val="000000" w:themeColor="text1"/>
        </w:rPr>
      </w:pPr>
    </w:p>
    <w:p w14:paraId="366A9616" w14:textId="5D4FB5A2" w:rsidR="00A1737A" w:rsidRDefault="00642717" w:rsidP="00A1737A">
      <w:pPr>
        <w:pStyle w:val="ListParagraph"/>
        <w:numPr>
          <w:ilvl w:val="0"/>
          <w:numId w:val="16"/>
        </w:numPr>
        <w:rPr>
          <w:color w:val="000000" w:themeColor="text1"/>
        </w:rPr>
      </w:pPr>
      <w:r>
        <w:rPr>
          <w:color w:val="000000" w:themeColor="text1"/>
        </w:rPr>
        <w:t>Annual start-</w:t>
      </w:r>
      <w:r w:rsidR="00A1737A">
        <w:rPr>
          <w:color w:val="000000" w:themeColor="text1"/>
        </w:rPr>
        <w:t>up costs, reserves and budgeted committee expenses</w:t>
      </w:r>
    </w:p>
    <w:p w14:paraId="11F5608A" w14:textId="65D46FCB" w:rsidR="00A1737A" w:rsidRDefault="00A1737A" w:rsidP="00A1737A">
      <w:pPr>
        <w:pStyle w:val="ListParagraph"/>
        <w:numPr>
          <w:ilvl w:val="0"/>
          <w:numId w:val="16"/>
        </w:numPr>
        <w:rPr>
          <w:color w:val="000000" w:themeColor="text1"/>
        </w:rPr>
      </w:pPr>
      <w:r>
        <w:rPr>
          <w:color w:val="000000" w:themeColor="text1"/>
        </w:rPr>
        <w:t>Budgeted organizational expenses including an emergency reserve</w:t>
      </w:r>
      <w:r w:rsidR="00FC5D8C">
        <w:rPr>
          <w:color w:val="000000" w:themeColor="text1"/>
        </w:rPr>
        <w:t>;</w:t>
      </w:r>
      <w:r w:rsidR="006107B7">
        <w:rPr>
          <w:color w:val="000000" w:themeColor="text1"/>
        </w:rPr>
        <w:t xml:space="preserve"> recommended amount</w:t>
      </w:r>
      <w:r>
        <w:rPr>
          <w:color w:val="000000" w:themeColor="text1"/>
        </w:rPr>
        <w:t xml:space="preserve"> $5,000</w:t>
      </w:r>
    </w:p>
    <w:p w14:paraId="0BF9F851" w14:textId="74E07FDF" w:rsidR="00D26838" w:rsidRPr="00FC5D8C" w:rsidRDefault="00D26838" w:rsidP="00A1737A">
      <w:pPr>
        <w:pStyle w:val="ListParagraph"/>
        <w:numPr>
          <w:ilvl w:val="0"/>
          <w:numId w:val="16"/>
        </w:numPr>
        <w:rPr>
          <w:color w:val="000000" w:themeColor="text1"/>
        </w:rPr>
      </w:pPr>
      <w:r w:rsidRPr="00FC5D8C">
        <w:rPr>
          <w:color w:val="000000" w:themeColor="text1"/>
        </w:rPr>
        <w:t>Directly benefit the children and staff of our school</w:t>
      </w:r>
    </w:p>
    <w:p w14:paraId="13A32574" w14:textId="21D1BB21" w:rsidR="00D26838" w:rsidRPr="00FC5D8C" w:rsidRDefault="004D4F67" w:rsidP="00A1737A">
      <w:pPr>
        <w:pStyle w:val="ListParagraph"/>
        <w:numPr>
          <w:ilvl w:val="0"/>
          <w:numId w:val="16"/>
        </w:numPr>
        <w:rPr>
          <w:color w:val="000000" w:themeColor="text1"/>
        </w:rPr>
      </w:pPr>
      <w:r w:rsidRPr="00FC5D8C">
        <w:rPr>
          <w:color w:val="000000" w:themeColor="text1"/>
        </w:rPr>
        <w:t>C</w:t>
      </w:r>
      <w:r w:rsidR="00D26838" w:rsidRPr="00FC5D8C">
        <w:rPr>
          <w:color w:val="000000" w:themeColor="text1"/>
        </w:rPr>
        <w:t>ommunity based event</w:t>
      </w:r>
      <w:r w:rsidRPr="00FC5D8C">
        <w:rPr>
          <w:color w:val="000000" w:themeColor="text1"/>
        </w:rPr>
        <w:t>s</w:t>
      </w:r>
      <w:r w:rsidR="00D26838" w:rsidRPr="00FC5D8C">
        <w:rPr>
          <w:color w:val="000000" w:themeColor="text1"/>
        </w:rPr>
        <w:t xml:space="preserve"> creating good will</w:t>
      </w:r>
      <w:r w:rsidR="00001D84" w:rsidRPr="00FC5D8C">
        <w:rPr>
          <w:color w:val="000000" w:themeColor="text1"/>
        </w:rPr>
        <w:t xml:space="preserve"> to enhance growth in our Faith</w:t>
      </w:r>
    </w:p>
    <w:p w14:paraId="7B5301A0" w14:textId="685E7535" w:rsidR="00A1737A" w:rsidRDefault="00A1737A" w:rsidP="006C0DE0">
      <w:pPr>
        <w:rPr>
          <w:color w:val="000000" w:themeColor="text1"/>
        </w:rPr>
      </w:pPr>
    </w:p>
    <w:p w14:paraId="0F9F5FE7" w14:textId="77777777" w:rsidR="00EE1941" w:rsidRDefault="00EE1941" w:rsidP="006C0DE0">
      <w:pPr>
        <w:rPr>
          <w:color w:val="000000" w:themeColor="text1"/>
        </w:rPr>
      </w:pPr>
    </w:p>
    <w:p w14:paraId="702EE39A" w14:textId="77777777" w:rsidR="00EE1941" w:rsidRDefault="00EE1941" w:rsidP="006C0DE0">
      <w:pPr>
        <w:rPr>
          <w:color w:val="000000" w:themeColor="text1"/>
        </w:rPr>
      </w:pPr>
    </w:p>
    <w:p w14:paraId="51DE7E1C" w14:textId="76EB9F97" w:rsidR="00EE1941" w:rsidRDefault="001528AF" w:rsidP="006C0DE0">
      <w:pPr>
        <w:rPr>
          <w:color w:val="000000" w:themeColor="text1"/>
        </w:rPr>
      </w:pPr>
      <w:r>
        <w:rPr>
          <w:color w:val="000000" w:themeColor="text1"/>
        </w:rPr>
        <w:t>ARTICLE XIII</w:t>
      </w:r>
      <w:r w:rsidR="00EE1941">
        <w:rPr>
          <w:color w:val="000000" w:themeColor="text1"/>
        </w:rPr>
        <w:t xml:space="preserve"> – POLICIES</w:t>
      </w:r>
    </w:p>
    <w:p w14:paraId="5F98D90D" w14:textId="77777777" w:rsidR="00EE1941" w:rsidRDefault="00EE1941" w:rsidP="006C0DE0">
      <w:pPr>
        <w:rPr>
          <w:color w:val="000000" w:themeColor="text1"/>
        </w:rPr>
      </w:pPr>
    </w:p>
    <w:p w14:paraId="15CA5C96" w14:textId="77777777" w:rsidR="00C10751" w:rsidRDefault="00EE1941" w:rsidP="006C0DE0">
      <w:pPr>
        <w:rPr>
          <w:color w:val="FF0000"/>
        </w:rPr>
      </w:pPr>
      <w:r>
        <w:rPr>
          <w:color w:val="000000" w:themeColor="text1"/>
        </w:rPr>
        <w:t xml:space="preserve">Section 1 </w:t>
      </w:r>
      <w:r w:rsidR="00C10751">
        <w:rPr>
          <w:color w:val="000000" w:themeColor="text1"/>
        </w:rPr>
        <w:t>–</w:t>
      </w:r>
      <w:r>
        <w:rPr>
          <w:color w:val="000000" w:themeColor="text1"/>
        </w:rPr>
        <w:t xml:space="preserve"> </w:t>
      </w:r>
      <w:r w:rsidR="00C10751" w:rsidRPr="00C10751">
        <w:rPr>
          <w:color w:val="FF0000"/>
        </w:rPr>
        <w:t>Members shall pay annual dues?????</w:t>
      </w:r>
      <w:r w:rsidR="00C10751">
        <w:rPr>
          <w:color w:val="FF0000"/>
        </w:rPr>
        <w:t xml:space="preserve"> (use for class parties etc???) can be charged with other school fees by school.  Linda C. would give us a check at the beginning of the school year.</w:t>
      </w:r>
    </w:p>
    <w:p w14:paraId="563907F8" w14:textId="77777777" w:rsidR="00C10751" w:rsidRDefault="00C10751" w:rsidP="006C0DE0">
      <w:pPr>
        <w:rPr>
          <w:color w:val="FF0000"/>
        </w:rPr>
      </w:pPr>
    </w:p>
    <w:p w14:paraId="1B4A5987" w14:textId="77777777" w:rsidR="002B1BEC" w:rsidRDefault="002B1BEC" w:rsidP="006C0DE0">
      <w:pPr>
        <w:rPr>
          <w:color w:val="000000" w:themeColor="text1"/>
        </w:rPr>
      </w:pPr>
      <w:r>
        <w:rPr>
          <w:color w:val="000000" w:themeColor="text1"/>
        </w:rPr>
        <w:t>Section 2 – Officers and Committee Chairpersons shall use a tax-exempt letter</w:t>
      </w:r>
      <w:r>
        <w:rPr>
          <w:color w:val="FF0000"/>
        </w:rPr>
        <w:t xml:space="preserve"> </w:t>
      </w:r>
      <w:r>
        <w:rPr>
          <w:color w:val="000000" w:themeColor="text1"/>
        </w:rPr>
        <w:t>for all purchases related to PSA.</w:t>
      </w:r>
    </w:p>
    <w:p w14:paraId="10F05D75" w14:textId="77777777" w:rsidR="002B1BEC" w:rsidRDefault="002B1BEC" w:rsidP="006C0DE0">
      <w:pPr>
        <w:rPr>
          <w:color w:val="000000" w:themeColor="text1"/>
        </w:rPr>
      </w:pPr>
    </w:p>
    <w:p w14:paraId="00219C92" w14:textId="0CE6A354" w:rsidR="002B1BEC" w:rsidRDefault="002B1BEC" w:rsidP="006C0DE0">
      <w:pPr>
        <w:rPr>
          <w:color w:val="000000" w:themeColor="text1"/>
        </w:rPr>
      </w:pPr>
      <w:r>
        <w:rPr>
          <w:color w:val="000000" w:themeColor="text1"/>
        </w:rPr>
        <w:t>Section 3 –</w:t>
      </w:r>
      <w:r w:rsidR="00EE0D7A">
        <w:rPr>
          <w:color w:val="000000" w:themeColor="text1"/>
        </w:rPr>
        <w:t xml:space="preserve"> Committee Chairpersons are expe</w:t>
      </w:r>
      <w:r>
        <w:rPr>
          <w:color w:val="000000" w:themeColor="text1"/>
        </w:rPr>
        <w:t>cted to attend monthly meetings or to send a designated representative.  If neither is available, the Committee Chairperson should contact the President before the meeting.</w:t>
      </w:r>
    </w:p>
    <w:p w14:paraId="6720DAA9" w14:textId="77777777" w:rsidR="002B1BEC" w:rsidRDefault="002B1BEC" w:rsidP="006C0DE0">
      <w:pPr>
        <w:rPr>
          <w:color w:val="000000" w:themeColor="text1"/>
        </w:rPr>
      </w:pPr>
    </w:p>
    <w:p w14:paraId="21860CFC" w14:textId="1FB26806" w:rsidR="00EE1941" w:rsidRDefault="002B1BEC" w:rsidP="006C0DE0">
      <w:pPr>
        <w:rPr>
          <w:color w:val="000000" w:themeColor="text1"/>
        </w:rPr>
      </w:pPr>
      <w:r>
        <w:rPr>
          <w:color w:val="000000" w:themeColor="text1"/>
        </w:rPr>
        <w:t xml:space="preserve">Section 4 – </w:t>
      </w:r>
      <w:r w:rsidR="006D5372">
        <w:rPr>
          <w:color w:val="000000" w:themeColor="text1"/>
        </w:rPr>
        <w:t>All elect</w:t>
      </w:r>
      <w:r w:rsidR="00EE0D7A">
        <w:rPr>
          <w:color w:val="000000" w:themeColor="text1"/>
        </w:rPr>
        <w:t>ronic communication</w:t>
      </w:r>
      <w:r w:rsidR="005A648B">
        <w:rPr>
          <w:color w:val="000000" w:themeColor="text1"/>
        </w:rPr>
        <w:t xml:space="preserve"> from PSA</w:t>
      </w:r>
      <w:r w:rsidR="00EE0D7A">
        <w:rPr>
          <w:color w:val="000000" w:themeColor="text1"/>
        </w:rPr>
        <w:t xml:space="preserve"> </w:t>
      </w:r>
      <w:r w:rsidR="00B16FB1">
        <w:rPr>
          <w:color w:val="000000" w:themeColor="text1"/>
        </w:rPr>
        <w:t xml:space="preserve">to the school families </w:t>
      </w:r>
      <w:r w:rsidR="00EE0D7A">
        <w:rPr>
          <w:color w:val="000000" w:themeColor="text1"/>
        </w:rPr>
        <w:t>must be sent</w:t>
      </w:r>
      <w:r w:rsidR="006D5372">
        <w:rPr>
          <w:color w:val="000000" w:themeColor="text1"/>
        </w:rPr>
        <w:t xml:space="preserve"> through school office.</w:t>
      </w:r>
    </w:p>
    <w:p w14:paraId="1B4EAF15" w14:textId="77777777" w:rsidR="003451FD" w:rsidRDefault="003451FD" w:rsidP="006C0DE0">
      <w:pPr>
        <w:rPr>
          <w:color w:val="000000" w:themeColor="text1"/>
        </w:rPr>
      </w:pPr>
    </w:p>
    <w:p w14:paraId="349F7F83" w14:textId="7A88D400" w:rsidR="003451FD" w:rsidRDefault="003451FD" w:rsidP="006C0DE0">
      <w:pPr>
        <w:rPr>
          <w:color w:val="000000" w:themeColor="text1"/>
        </w:rPr>
      </w:pPr>
      <w:r>
        <w:rPr>
          <w:color w:val="000000" w:themeColor="text1"/>
        </w:rPr>
        <w:t>Section 5 – Reimbursement requests must be made with Reimbursement Request Form</w:t>
      </w:r>
      <w:r>
        <w:rPr>
          <w:color w:val="FF0000"/>
        </w:rPr>
        <w:t xml:space="preserve"> </w:t>
      </w:r>
      <w:r>
        <w:rPr>
          <w:color w:val="000000" w:themeColor="text1"/>
        </w:rPr>
        <w:t>and receipt(s) within 45 days of the expenditure, otherwise the request will be denied.</w:t>
      </w:r>
    </w:p>
    <w:p w14:paraId="2B0363B0" w14:textId="77777777" w:rsidR="002071BD" w:rsidRDefault="002071BD" w:rsidP="006C0DE0">
      <w:pPr>
        <w:rPr>
          <w:color w:val="000000" w:themeColor="text1"/>
        </w:rPr>
      </w:pPr>
    </w:p>
    <w:p w14:paraId="3C142264" w14:textId="0604A88C" w:rsidR="002071BD" w:rsidRDefault="002071BD" w:rsidP="006C0DE0">
      <w:pPr>
        <w:rPr>
          <w:color w:val="FF0000"/>
        </w:rPr>
      </w:pPr>
      <w:r>
        <w:rPr>
          <w:color w:val="000000" w:themeColor="text1"/>
        </w:rPr>
        <w:t xml:space="preserve">Section 6 – Fund raising activities shall only be undertaken with the approval of the principal and </w:t>
      </w:r>
      <w:r>
        <w:rPr>
          <w:color w:val="FF0000"/>
        </w:rPr>
        <w:t>Pastor????</w:t>
      </w:r>
      <w:r w:rsidR="00FC5D8C">
        <w:rPr>
          <w:color w:val="FF0000"/>
        </w:rPr>
        <w:t xml:space="preserve"> (will check with Linda on that)</w:t>
      </w:r>
    </w:p>
    <w:p w14:paraId="1FB85CF6" w14:textId="77777777" w:rsidR="002071BD" w:rsidRDefault="002071BD" w:rsidP="006C0DE0">
      <w:pPr>
        <w:rPr>
          <w:color w:val="FF0000"/>
        </w:rPr>
      </w:pPr>
    </w:p>
    <w:p w14:paraId="03510D12" w14:textId="77777777" w:rsidR="002071BD" w:rsidRPr="002071BD" w:rsidRDefault="002071BD" w:rsidP="006C0DE0">
      <w:pPr>
        <w:rPr>
          <w:color w:val="FF0000"/>
        </w:rPr>
      </w:pPr>
    </w:p>
    <w:p w14:paraId="31D41F40" w14:textId="77777777" w:rsidR="006D5372" w:rsidRDefault="006D5372" w:rsidP="006C0DE0">
      <w:pPr>
        <w:rPr>
          <w:color w:val="000000" w:themeColor="text1"/>
        </w:rPr>
      </w:pPr>
    </w:p>
    <w:p w14:paraId="232D3F5D" w14:textId="77777777" w:rsidR="006D5372" w:rsidRDefault="006D5372" w:rsidP="006C0DE0">
      <w:pPr>
        <w:rPr>
          <w:color w:val="000000" w:themeColor="text1"/>
        </w:rPr>
      </w:pPr>
    </w:p>
    <w:p w14:paraId="76843BED" w14:textId="77777777" w:rsidR="001B4B12" w:rsidRPr="00F931F0" w:rsidRDefault="001B4B12" w:rsidP="00F931F0">
      <w:pPr>
        <w:tabs>
          <w:tab w:val="left" w:pos="1370"/>
        </w:tabs>
      </w:pPr>
    </w:p>
    <w:sectPr w:rsidR="001B4B12" w:rsidRPr="00F931F0" w:rsidSect="006523DD">
      <w:footerReference w:type="even" r:id="rId9"/>
      <w:footerReference w:type="default" r:id="rId10"/>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04AD2" w14:textId="77777777" w:rsidR="006C3524" w:rsidRDefault="006C3524" w:rsidP="006523DD">
      <w:r>
        <w:separator/>
      </w:r>
    </w:p>
  </w:endnote>
  <w:endnote w:type="continuationSeparator" w:id="0">
    <w:p w14:paraId="36132522" w14:textId="77777777" w:rsidR="006C3524" w:rsidRDefault="006C3524" w:rsidP="0065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6757A" w14:textId="77777777" w:rsidR="006523DD" w:rsidRDefault="006523DD" w:rsidP="00A544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75E59D" w14:textId="77777777" w:rsidR="006523DD" w:rsidRDefault="00652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A5821" w14:textId="6FAE4DF4" w:rsidR="006523DD" w:rsidRDefault="006523DD" w:rsidP="00A544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644D">
      <w:rPr>
        <w:rStyle w:val="PageNumber"/>
        <w:noProof/>
      </w:rPr>
      <w:t>- 6 -</w:t>
    </w:r>
    <w:r>
      <w:rPr>
        <w:rStyle w:val="PageNumber"/>
      </w:rPr>
      <w:fldChar w:fldCharType="end"/>
    </w:r>
  </w:p>
  <w:p w14:paraId="3000B130" w14:textId="77777777" w:rsidR="006523DD" w:rsidRDefault="00652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2FE9C" w14:textId="77777777" w:rsidR="006C3524" w:rsidRDefault="006C3524" w:rsidP="006523DD">
      <w:r>
        <w:separator/>
      </w:r>
    </w:p>
  </w:footnote>
  <w:footnote w:type="continuationSeparator" w:id="0">
    <w:p w14:paraId="70571049" w14:textId="77777777" w:rsidR="006C3524" w:rsidRDefault="006C3524" w:rsidP="00652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1616B"/>
    <w:multiLevelType w:val="hybridMultilevel"/>
    <w:tmpl w:val="357895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83DB4"/>
    <w:multiLevelType w:val="multilevel"/>
    <w:tmpl w:val="43D2530E"/>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7E33E2"/>
    <w:multiLevelType w:val="multilevel"/>
    <w:tmpl w:val="8F3C7740"/>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8C14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235D99"/>
    <w:multiLevelType w:val="hybridMultilevel"/>
    <w:tmpl w:val="C0E0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A0EA5"/>
    <w:multiLevelType w:val="hybridMultilevel"/>
    <w:tmpl w:val="047454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F41A94"/>
    <w:multiLevelType w:val="multilevel"/>
    <w:tmpl w:val="43D2530E"/>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0C2AAA"/>
    <w:multiLevelType w:val="multilevel"/>
    <w:tmpl w:val="BE5EAF86"/>
    <w:lvl w:ilvl="0">
      <w:start w:val="1"/>
      <w:numFmt w:val="decimal"/>
      <w:lvlText w:val="%1."/>
      <w:lvlJc w:val="left"/>
      <w:pPr>
        <w:ind w:left="72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36471C"/>
    <w:multiLevelType w:val="multilevel"/>
    <w:tmpl w:val="96CEFFA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B1764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CD66758"/>
    <w:multiLevelType w:val="multilevel"/>
    <w:tmpl w:val="434ABC0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D80E3D"/>
    <w:multiLevelType w:val="hybridMultilevel"/>
    <w:tmpl w:val="12D0F3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41236"/>
    <w:multiLevelType w:val="hybridMultilevel"/>
    <w:tmpl w:val="B18A8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E012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2976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43E1AB5"/>
    <w:multiLevelType w:val="multilevel"/>
    <w:tmpl w:val="96CEFFA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EA0607B"/>
    <w:multiLevelType w:val="hybridMultilevel"/>
    <w:tmpl w:val="4CE0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A65A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8" w15:restartNumberingAfterBreak="0">
    <w:nsid w:val="60710F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8D631F1"/>
    <w:multiLevelType w:val="hybridMultilevel"/>
    <w:tmpl w:val="309C26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9"/>
  </w:num>
  <w:num w:numId="5">
    <w:abstractNumId w:val="17"/>
  </w:num>
  <w:num w:numId="6">
    <w:abstractNumId w:val="18"/>
  </w:num>
  <w:num w:numId="7">
    <w:abstractNumId w:val="3"/>
  </w:num>
  <w:num w:numId="8">
    <w:abstractNumId w:val="14"/>
  </w:num>
  <w:num w:numId="9">
    <w:abstractNumId w:val="13"/>
  </w:num>
  <w:num w:numId="10">
    <w:abstractNumId w:val="10"/>
  </w:num>
  <w:num w:numId="11">
    <w:abstractNumId w:val="15"/>
  </w:num>
  <w:num w:numId="12">
    <w:abstractNumId w:val="8"/>
  </w:num>
  <w:num w:numId="13">
    <w:abstractNumId w:val="2"/>
  </w:num>
  <w:num w:numId="14">
    <w:abstractNumId w:val="1"/>
  </w:num>
  <w:num w:numId="15">
    <w:abstractNumId w:val="6"/>
  </w:num>
  <w:num w:numId="16">
    <w:abstractNumId w:val="7"/>
  </w:num>
  <w:num w:numId="17">
    <w:abstractNumId w:val="11"/>
  </w:num>
  <w:num w:numId="18">
    <w:abstractNumId w:val="5"/>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4B9"/>
    <w:rsid w:val="00001D84"/>
    <w:rsid w:val="000148DF"/>
    <w:rsid w:val="00041B72"/>
    <w:rsid w:val="00062D3D"/>
    <w:rsid w:val="00062F5F"/>
    <w:rsid w:val="000C0626"/>
    <w:rsid w:val="000D1594"/>
    <w:rsid w:val="000D31F7"/>
    <w:rsid w:val="00140F1B"/>
    <w:rsid w:val="00144A03"/>
    <w:rsid w:val="00150428"/>
    <w:rsid w:val="001528AF"/>
    <w:rsid w:val="00157CEB"/>
    <w:rsid w:val="001B4B12"/>
    <w:rsid w:val="001C1DED"/>
    <w:rsid w:val="001D5BFD"/>
    <w:rsid w:val="002071BD"/>
    <w:rsid w:val="00216619"/>
    <w:rsid w:val="00243D2B"/>
    <w:rsid w:val="002B1BEC"/>
    <w:rsid w:val="002F0D8F"/>
    <w:rsid w:val="003009B6"/>
    <w:rsid w:val="003451FD"/>
    <w:rsid w:val="003751A9"/>
    <w:rsid w:val="003F59DE"/>
    <w:rsid w:val="00411C8C"/>
    <w:rsid w:val="00416868"/>
    <w:rsid w:val="004266A8"/>
    <w:rsid w:val="004907ED"/>
    <w:rsid w:val="004D4F67"/>
    <w:rsid w:val="004F38A5"/>
    <w:rsid w:val="00593813"/>
    <w:rsid w:val="005A648B"/>
    <w:rsid w:val="005C59AB"/>
    <w:rsid w:val="005F746D"/>
    <w:rsid w:val="006107B7"/>
    <w:rsid w:val="00616AA2"/>
    <w:rsid w:val="00642717"/>
    <w:rsid w:val="006523DD"/>
    <w:rsid w:val="006C0DE0"/>
    <w:rsid w:val="006C3524"/>
    <w:rsid w:val="006D5372"/>
    <w:rsid w:val="006E23C9"/>
    <w:rsid w:val="007102DD"/>
    <w:rsid w:val="00717B07"/>
    <w:rsid w:val="00722C6A"/>
    <w:rsid w:val="00742AE0"/>
    <w:rsid w:val="0075122C"/>
    <w:rsid w:val="00755FAD"/>
    <w:rsid w:val="0078418A"/>
    <w:rsid w:val="00794297"/>
    <w:rsid w:val="007953AD"/>
    <w:rsid w:val="007A0E45"/>
    <w:rsid w:val="007A6093"/>
    <w:rsid w:val="007F22AC"/>
    <w:rsid w:val="00811BBA"/>
    <w:rsid w:val="00886B0E"/>
    <w:rsid w:val="008D644D"/>
    <w:rsid w:val="00905285"/>
    <w:rsid w:val="00913544"/>
    <w:rsid w:val="0094043E"/>
    <w:rsid w:val="009848CD"/>
    <w:rsid w:val="009C7F57"/>
    <w:rsid w:val="00A1737A"/>
    <w:rsid w:val="00A20976"/>
    <w:rsid w:val="00A266A0"/>
    <w:rsid w:val="00A40168"/>
    <w:rsid w:val="00A659F6"/>
    <w:rsid w:val="00A724B2"/>
    <w:rsid w:val="00A73E0D"/>
    <w:rsid w:val="00A94336"/>
    <w:rsid w:val="00AC2F79"/>
    <w:rsid w:val="00AF52B1"/>
    <w:rsid w:val="00B16FB1"/>
    <w:rsid w:val="00B43238"/>
    <w:rsid w:val="00B56B93"/>
    <w:rsid w:val="00B85CAB"/>
    <w:rsid w:val="00B949AD"/>
    <w:rsid w:val="00B9622D"/>
    <w:rsid w:val="00BE4064"/>
    <w:rsid w:val="00C10751"/>
    <w:rsid w:val="00C3657B"/>
    <w:rsid w:val="00C43E5B"/>
    <w:rsid w:val="00C72B3C"/>
    <w:rsid w:val="00CD0AED"/>
    <w:rsid w:val="00CD74B9"/>
    <w:rsid w:val="00CE4EF5"/>
    <w:rsid w:val="00D26838"/>
    <w:rsid w:val="00D33663"/>
    <w:rsid w:val="00D56EEB"/>
    <w:rsid w:val="00D62B84"/>
    <w:rsid w:val="00D93C07"/>
    <w:rsid w:val="00E13D29"/>
    <w:rsid w:val="00E55E4D"/>
    <w:rsid w:val="00EB4495"/>
    <w:rsid w:val="00ED4EE7"/>
    <w:rsid w:val="00ED5A5B"/>
    <w:rsid w:val="00EE0D7A"/>
    <w:rsid w:val="00EE1941"/>
    <w:rsid w:val="00EF3C6D"/>
    <w:rsid w:val="00F14AC0"/>
    <w:rsid w:val="00F21206"/>
    <w:rsid w:val="00F931F0"/>
    <w:rsid w:val="00FB55BF"/>
    <w:rsid w:val="00FC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B5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3663"/>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33663"/>
    <w:pPr>
      <w:keepNext/>
      <w:keepLines/>
      <w:numPr>
        <w:ilvl w:val="1"/>
        <w:numId w:val="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33663"/>
    <w:pPr>
      <w:keepNext/>
      <w:keepLines/>
      <w:numPr>
        <w:ilvl w:val="2"/>
        <w:numId w:val="5"/>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D33663"/>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33663"/>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3366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3366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3366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366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9AB"/>
    <w:pPr>
      <w:ind w:left="720"/>
      <w:contextualSpacing/>
    </w:pPr>
  </w:style>
  <w:style w:type="character" w:customStyle="1" w:styleId="Heading1Char">
    <w:name w:val="Heading 1 Char"/>
    <w:basedOn w:val="DefaultParagraphFont"/>
    <w:link w:val="Heading1"/>
    <w:uiPriority w:val="9"/>
    <w:rsid w:val="00D3366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3366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33663"/>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D3366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3366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3366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3366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336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3663"/>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F931F0"/>
  </w:style>
  <w:style w:type="paragraph" w:styleId="NoSpacing">
    <w:name w:val="No Spacing"/>
    <w:link w:val="NoSpacingChar"/>
    <w:uiPriority w:val="1"/>
    <w:qFormat/>
    <w:rsid w:val="00E55E4D"/>
    <w:rPr>
      <w:rFonts w:eastAsiaTheme="minorEastAsia"/>
      <w:sz w:val="22"/>
      <w:szCs w:val="22"/>
      <w:lang w:eastAsia="zh-CN"/>
    </w:rPr>
  </w:style>
  <w:style w:type="character" w:customStyle="1" w:styleId="NoSpacingChar">
    <w:name w:val="No Spacing Char"/>
    <w:basedOn w:val="DefaultParagraphFont"/>
    <w:link w:val="NoSpacing"/>
    <w:uiPriority w:val="1"/>
    <w:rsid w:val="00E55E4D"/>
    <w:rPr>
      <w:rFonts w:eastAsiaTheme="minorEastAsia"/>
      <w:sz w:val="22"/>
      <w:szCs w:val="22"/>
      <w:lang w:eastAsia="zh-CN"/>
    </w:rPr>
  </w:style>
  <w:style w:type="paragraph" w:styleId="Footer">
    <w:name w:val="footer"/>
    <w:basedOn w:val="Normal"/>
    <w:link w:val="FooterChar"/>
    <w:uiPriority w:val="99"/>
    <w:unhideWhenUsed/>
    <w:rsid w:val="006523DD"/>
    <w:pPr>
      <w:tabs>
        <w:tab w:val="center" w:pos="4680"/>
        <w:tab w:val="right" w:pos="9360"/>
      </w:tabs>
    </w:pPr>
  </w:style>
  <w:style w:type="character" w:customStyle="1" w:styleId="FooterChar">
    <w:name w:val="Footer Char"/>
    <w:basedOn w:val="DefaultParagraphFont"/>
    <w:link w:val="Footer"/>
    <w:uiPriority w:val="99"/>
    <w:rsid w:val="006523DD"/>
  </w:style>
  <w:style w:type="character" w:styleId="PageNumber">
    <w:name w:val="page number"/>
    <w:basedOn w:val="DefaultParagraphFont"/>
    <w:uiPriority w:val="99"/>
    <w:semiHidden/>
    <w:unhideWhenUsed/>
    <w:rsid w:val="00652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last revised 2/17/2017</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3A9827-5DEA-44D5-A54F-19403997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Bylaws</vt:lpstr>
    </vt:vector>
  </TitlesOfParts>
  <Company>written 2/17/2017</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Saint Alphonsus Liguori Parent School Association</dc:subject>
  <dc:creator>411 Wheeling Road - Prospect Heights, IL 60070</dc:creator>
  <cp:keywords/>
  <dc:description/>
  <cp:lastModifiedBy>Kathleen Franz</cp:lastModifiedBy>
  <cp:revision>2</cp:revision>
  <cp:lastPrinted>2017-02-18T05:42:00Z</cp:lastPrinted>
  <dcterms:created xsi:type="dcterms:W3CDTF">2017-04-09T14:42:00Z</dcterms:created>
  <dcterms:modified xsi:type="dcterms:W3CDTF">2017-04-09T14:42:00Z</dcterms:modified>
</cp:coreProperties>
</file>